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 xml:space="preserve">WG4 Meeting </w:t>
      </w:r>
      <w:r w:rsidR="009563C7">
        <w:rPr>
          <w:rFonts w:ascii="Arial" w:eastAsia="SimSun" w:hAnsi="Arial" w:cs="Arial"/>
          <w:b/>
          <w:sz w:val="24"/>
          <w:szCs w:val="24"/>
          <w:lang w:eastAsia="zh-CN"/>
        </w:rPr>
        <w:t>AH-1807</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zh-CN"/>
        </w:rPr>
        <w:t>4</w:t>
      </w:r>
      <w:r w:rsidRPr="00841BCD">
        <w:rPr>
          <w:rFonts w:ascii="Arial" w:eastAsia="SimSun" w:hAnsi="Arial" w:cs="Times New Roman" w:hint="eastAsia"/>
          <w:b/>
          <w:bCs/>
          <w:sz w:val="24"/>
          <w:szCs w:val="20"/>
          <w:lang w:val="en-GB" w:eastAsia="zh-CN"/>
        </w:rPr>
        <w:t>-</w:t>
      </w:r>
      <w:r w:rsidR="003B3979" w:rsidRPr="00B737BC">
        <w:rPr>
          <w:rFonts w:ascii="Arial" w:eastAsia="SimSun" w:hAnsi="Arial" w:cs="Times New Roman"/>
          <w:b/>
          <w:bCs/>
          <w:sz w:val="24"/>
          <w:szCs w:val="20"/>
          <w:lang w:val="en-GB" w:eastAsia="ja-JP"/>
        </w:rPr>
        <w:t>180910</w:t>
      </w:r>
      <w:r w:rsidR="003B3979">
        <w:rPr>
          <w:rFonts w:ascii="Arial" w:eastAsia="SimSun" w:hAnsi="Arial" w:cs="Times New Roman" w:hint="eastAsia"/>
          <w:b/>
          <w:bCs/>
          <w:sz w:val="24"/>
          <w:szCs w:val="20"/>
          <w:lang w:val="en-GB" w:eastAsia="zh-CN"/>
        </w:rPr>
        <w:t>2</w:t>
      </w:r>
      <w:bookmarkStart w:id="3" w:name="_GoBack"/>
      <w:bookmarkEnd w:id="3"/>
    </w:p>
    <w:p w:rsidR="00841BCD" w:rsidRPr="009563C7" w:rsidRDefault="009563C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4" w:name="_Hlk517193877"/>
      <w:r w:rsidRPr="00813C52">
        <w:rPr>
          <w:rFonts w:ascii="Arial" w:eastAsia="SimSun" w:hAnsi="Arial" w:cs="Times New Roman"/>
          <w:b/>
          <w:sz w:val="24"/>
          <w:szCs w:val="20"/>
          <w:lang w:val="en-GB"/>
        </w:rPr>
        <w:t>M</w:t>
      </w:r>
      <w:r>
        <w:rPr>
          <w:rFonts w:ascii="Arial" w:eastAsia="SimSun" w:hAnsi="Arial" w:cs="Times New Roman"/>
          <w:b/>
          <w:sz w:val="24"/>
          <w:szCs w:val="20"/>
          <w:lang w:val="en-GB"/>
        </w:rPr>
        <w:t>ontreal</w:t>
      </w:r>
      <w:r w:rsidRPr="00813C52">
        <w:rPr>
          <w:rFonts w:ascii="Arial" w:eastAsia="SimSun" w:hAnsi="Arial" w:cs="Times New Roman"/>
          <w:b/>
          <w:sz w:val="24"/>
          <w:szCs w:val="20"/>
          <w:lang w:val="en-GB"/>
        </w:rPr>
        <w:t>, Canada, July 2</w:t>
      </w:r>
      <w:r w:rsidRPr="00813C52">
        <w:rPr>
          <w:rFonts w:ascii="Arial" w:eastAsia="SimSun" w:hAnsi="Arial" w:cs="Times New Roman"/>
          <w:b/>
          <w:sz w:val="24"/>
          <w:szCs w:val="20"/>
          <w:vertAlign w:val="superscript"/>
          <w:lang w:val="en-GB"/>
        </w:rPr>
        <w:t>nd</w:t>
      </w:r>
      <w:r w:rsidRPr="00813C52">
        <w:rPr>
          <w:rFonts w:ascii="Arial" w:eastAsia="SimSun" w:hAnsi="Arial" w:cs="Times New Roman"/>
          <w:b/>
          <w:sz w:val="24"/>
          <w:szCs w:val="20"/>
          <w:lang w:val="en-GB"/>
        </w:rPr>
        <w:t xml:space="preserve"> – 6</w:t>
      </w:r>
      <w:r w:rsidRPr="00813C52">
        <w:rPr>
          <w:rFonts w:ascii="Arial" w:eastAsia="SimSun" w:hAnsi="Arial" w:cs="Times New Roman"/>
          <w:b/>
          <w:sz w:val="24"/>
          <w:szCs w:val="20"/>
          <w:vertAlign w:val="superscript"/>
          <w:lang w:val="en-GB"/>
        </w:rPr>
        <w:t>th</w:t>
      </w:r>
      <w:r w:rsidRPr="00813C52">
        <w:rPr>
          <w:rFonts w:ascii="Arial" w:eastAsia="SimSun" w:hAnsi="Arial" w:cs="Times New Roman"/>
          <w:b/>
          <w:sz w:val="24"/>
          <w:szCs w:val="20"/>
          <w:lang w:val="en-GB"/>
        </w:rPr>
        <w:t xml:space="preserve"> </w:t>
      </w:r>
      <w:r w:rsidRPr="00813C52">
        <w:rPr>
          <w:rFonts w:ascii="Arial" w:eastAsia="SimSun" w:hAnsi="Arial" w:cs="Times New Roman"/>
          <w:b/>
          <w:bCs/>
          <w:noProof/>
          <w:sz w:val="24"/>
          <w:szCs w:val="20"/>
          <w:lang w:eastAsia="zh-CN"/>
        </w:rPr>
        <w:t>2018</w:t>
      </w:r>
      <w:bookmarkEnd w:id="4"/>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A6B45">
        <w:rPr>
          <w:rFonts w:ascii="Arial" w:eastAsia="Calibri" w:hAnsi="Arial" w:cs="Arial"/>
          <w:b/>
          <w:bCs/>
          <w:sz w:val="24"/>
          <w:lang w:val="en-GB"/>
        </w:rPr>
        <w:t xml:space="preserve">On </w:t>
      </w:r>
      <w:r w:rsidR="00913267" w:rsidRPr="00913267">
        <w:rPr>
          <w:rFonts w:ascii="Arial" w:eastAsia="Calibri" w:hAnsi="Arial" w:cs="Arial"/>
          <w:b/>
          <w:bCs/>
          <w:sz w:val="24"/>
          <w:lang w:val="en-GB"/>
        </w:rPr>
        <w:t xml:space="preserve">remaining </w:t>
      </w:r>
      <w:r w:rsidR="00EA6B45">
        <w:rPr>
          <w:rFonts w:ascii="Arial" w:eastAsia="Calibri" w:hAnsi="Arial" w:cs="Arial"/>
          <w:b/>
          <w:bCs/>
          <w:sz w:val="24"/>
          <w:lang w:val="en-GB"/>
        </w:rPr>
        <w:t>issues for</w:t>
      </w:r>
      <w:r w:rsidR="00247FE9">
        <w:rPr>
          <w:rFonts w:ascii="Arial" w:eastAsia="Calibri" w:hAnsi="Arial" w:cs="Arial"/>
          <w:b/>
          <w:bCs/>
          <w:sz w:val="24"/>
          <w:lang w:val="en-GB"/>
        </w:rPr>
        <w:t xml:space="preserve"> NR PRACH</w:t>
      </w:r>
      <w:r w:rsidRPr="00841BCD" w:rsidDel="000A742C">
        <w:rPr>
          <w:rFonts w:ascii="Arial" w:eastAsia="Calibri" w:hAnsi="Arial" w:cs="Arial"/>
          <w:b/>
          <w:bCs/>
          <w:sz w:val="24"/>
          <w:lang w:val="en-GB"/>
        </w:rPr>
        <w:t xml:space="preserve"> </w:t>
      </w:r>
      <w:r w:rsidR="00EA6B45">
        <w:rPr>
          <w:rFonts w:ascii="Arial" w:eastAsia="Calibri" w:hAnsi="Arial" w:cs="Arial"/>
          <w:b/>
          <w:bCs/>
          <w:sz w:val="24"/>
          <w:lang w:val="en-GB"/>
        </w:rPr>
        <w:t>demodulation</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bookmarkStart w:id="5" w:name="_Hlk517193902"/>
      <w:r w:rsidR="009563C7">
        <w:rPr>
          <w:rFonts w:ascii="Arial" w:eastAsia="MS Mincho" w:hAnsi="Arial" w:cs="Arial"/>
          <w:b/>
          <w:bCs/>
          <w:sz w:val="24"/>
          <w:szCs w:val="20"/>
          <w:lang w:val="en-GB"/>
        </w:rPr>
        <w:t>5.4.2.</w:t>
      </w:r>
      <w:bookmarkEnd w:id="5"/>
      <w:r w:rsidR="009563C7">
        <w:rPr>
          <w:rFonts w:ascii="Arial" w:eastAsia="MS Mincho" w:hAnsi="Arial" w:cs="Arial"/>
          <w:b/>
          <w:bCs/>
          <w:sz w:val="24"/>
          <w:szCs w:val="20"/>
          <w:lang w:val="en-GB"/>
        </w:rPr>
        <w:t>4</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247FE9">
        <w:rPr>
          <w:rFonts w:ascii="Arial" w:eastAsia="Calibri" w:hAnsi="Arial" w:cs="Arial"/>
          <w:b/>
          <w:bCs/>
          <w:sz w:val="24"/>
          <w:lang w:val="en-GB"/>
        </w:rPr>
        <w:t>Discussion</w:t>
      </w:r>
    </w:p>
    <w:p w:rsidR="00EA6B45" w:rsidRPr="00841BCD" w:rsidRDefault="00EA6B45" w:rsidP="00EA6B45">
      <w:pPr>
        <w:pStyle w:val="RAN4H1"/>
        <w:numPr>
          <w:ilvl w:val="0"/>
          <w:numId w:val="28"/>
        </w:numPr>
      </w:pPr>
      <w:r w:rsidRPr="00AE56B1">
        <w:t>Intro</w:t>
      </w:r>
      <w:r w:rsidRPr="00AE56B1">
        <w:rPr>
          <w:rStyle w:val="RAN4H1Char"/>
        </w:rPr>
        <w:t>ductio</w:t>
      </w:r>
      <w:r w:rsidRPr="00AE56B1">
        <w:t>n</w:t>
      </w:r>
    </w:p>
    <w:p w:rsidR="001D64CD" w:rsidRDefault="001D64CD" w:rsidP="00EA6B45">
      <w:pPr>
        <w:spacing w:before="120" w:after="120"/>
        <w:ind w:right="-23"/>
        <w:rPr>
          <w:rFonts w:eastAsia="Calibri" w:cs="Times New Roman"/>
          <w:szCs w:val="20"/>
        </w:rPr>
      </w:pPr>
      <w:bookmarkStart w:id="6" w:name="_Hlk513205245"/>
      <w:r w:rsidRPr="00C203DD">
        <w:rPr>
          <w:rFonts w:eastAsia="Calibri" w:cs="Times New Roman"/>
          <w:szCs w:val="20"/>
        </w:rPr>
        <w:t xml:space="preserve">NR BS demodulation </w:t>
      </w:r>
      <w:r>
        <w:rPr>
          <w:rFonts w:eastAsia="Calibri" w:cs="Times New Roman"/>
          <w:szCs w:val="20"/>
        </w:rPr>
        <w:t xml:space="preserve">work </w:t>
      </w:r>
      <w:r w:rsidRPr="00C203DD">
        <w:rPr>
          <w:rFonts w:eastAsia="Calibri" w:cs="Times New Roman"/>
          <w:szCs w:val="20"/>
        </w:rPr>
        <w:t xml:space="preserve">has </w:t>
      </w:r>
      <w:r>
        <w:rPr>
          <w:rFonts w:eastAsia="Calibri" w:cs="Times New Roman"/>
          <w:szCs w:val="20"/>
        </w:rPr>
        <w:t>been full started in RAN4#87</w:t>
      </w:r>
      <w:r w:rsidRPr="00C203DD">
        <w:rPr>
          <w:rFonts w:eastAsia="Calibri" w:cs="Times New Roman"/>
          <w:szCs w:val="20"/>
        </w:rPr>
        <w:t xml:space="preserve">, and </w:t>
      </w:r>
      <w:r>
        <w:rPr>
          <w:rFonts w:eastAsia="Calibri" w:cs="Times New Roman"/>
          <w:szCs w:val="20"/>
        </w:rPr>
        <w:t>the</w:t>
      </w:r>
      <w:r w:rsidRPr="00C203DD">
        <w:rPr>
          <w:rFonts w:eastAsia="Calibri" w:cs="Times New Roman"/>
          <w:szCs w:val="20"/>
        </w:rPr>
        <w:t xml:space="preserve"> initial agreements</w:t>
      </w:r>
      <w:r>
        <w:rPr>
          <w:rFonts w:eastAsia="Calibri" w:cs="Times New Roman"/>
          <w:szCs w:val="20"/>
        </w:rPr>
        <w:t xml:space="preserve"> for test scope and setup </w:t>
      </w:r>
      <w:r w:rsidRPr="00C203DD">
        <w:rPr>
          <w:rFonts w:eastAsia="Calibri" w:cs="Times New Roman"/>
          <w:szCs w:val="20"/>
        </w:rPr>
        <w:t>are</w:t>
      </w:r>
      <w:r>
        <w:rPr>
          <w:rFonts w:eastAsia="Calibri" w:cs="Times New Roman"/>
          <w:szCs w:val="20"/>
        </w:rPr>
        <w:t xml:space="preserve"> </w:t>
      </w:r>
      <w:r w:rsidRPr="00C203DD">
        <w:rPr>
          <w:rFonts w:eastAsia="Calibri" w:cs="Times New Roman"/>
          <w:szCs w:val="20"/>
        </w:rPr>
        <w:t>made</w:t>
      </w:r>
      <w:r>
        <w:rPr>
          <w:rFonts w:eastAsia="Calibri" w:cs="Times New Roman"/>
          <w:szCs w:val="20"/>
        </w:rPr>
        <w:t xml:space="preserve"> </w:t>
      </w:r>
      <w:r w:rsidRPr="00C203DD">
        <w:rPr>
          <w:rFonts w:eastAsia="Calibri" w:cs="Times New Roman"/>
          <w:szCs w:val="20"/>
        </w:rPr>
        <w:t xml:space="preserve">regarding the scope of the work in Rel-15 and </w:t>
      </w:r>
      <w:r>
        <w:rPr>
          <w:rFonts w:eastAsia="Calibri" w:cs="Times New Roman"/>
          <w:szCs w:val="20"/>
        </w:rPr>
        <w:t xml:space="preserve">the simulation assumptions for alignment have been agreed, and </w:t>
      </w:r>
      <w:r w:rsidRPr="00C203DD">
        <w:rPr>
          <w:rFonts w:eastAsia="Calibri" w:cs="Times New Roman"/>
          <w:szCs w:val="20"/>
        </w:rPr>
        <w:t>some open issues</w:t>
      </w:r>
      <w:r>
        <w:rPr>
          <w:rFonts w:eastAsia="Calibri" w:cs="Times New Roman"/>
          <w:szCs w:val="20"/>
        </w:rPr>
        <w:t xml:space="preserve"> on PRACH demodulation</w:t>
      </w:r>
      <w:r w:rsidRPr="00C203DD">
        <w:rPr>
          <w:rFonts w:eastAsia="Calibri" w:cs="Times New Roman"/>
          <w:szCs w:val="20"/>
        </w:rPr>
        <w:t xml:space="preserve"> are listed for further discussion </w:t>
      </w:r>
      <w:r w:rsidRPr="00C203DD">
        <w:rPr>
          <w:rFonts w:eastAsia="Calibri" w:cs="Times New Roman"/>
          <w:szCs w:val="20"/>
        </w:rPr>
        <w:fldChar w:fldCharType="begin"/>
      </w:r>
      <w:r w:rsidRPr="00C203DD">
        <w:rPr>
          <w:rFonts w:eastAsia="Calibri" w:cs="Times New Roman"/>
          <w:szCs w:val="20"/>
        </w:rPr>
        <w:instrText xml:space="preserve"> REF _Ref513196612 \r \h </w:instrText>
      </w:r>
      <w:r>
        <w:rPr>
          <w:rFonts w:eastAsia="Calibri" w:cs="Times New Roman"/>
          <w:szCs w:val="20"/>
        </w:rPr>
        <w:instrText xml:space="preserve"> \* MERGEFORMAT </w:instrText>
      </w:r>
      <w:r w:rsidRPr="00C203DD">
        <w:rPr>
          <w:rFonts w:eastAsia="Calibri" w:cs="Times New Roman"/>
          <w:szCs w:val="20"/>
        </w:rPr>
      </w:r>
      <w:r w:rsidRPr="00C203DD">
        <w:rPr>
          <w:rFonts w:eastAsia="Calibri" w:cs="Times New Roman"/>
          <w:szCs w:val="20"/>
        </w:rPr>
        <w:fldChar w:fldCharType="separate"/>
      </w:r>
      <w:r w:rsidRPr="00C203DD">
        <w:rPr>
          <w:rFonts w:eastAsia="Calibri" w:cs="Times New Roman"/>
          <w:szCs w:val="20"/>
        </w:rPr>
        <w:t>[1]</w:t>
      </w:r>
      <w:r w:rsidRPr="00C203DD">
        <w:rPr>
          <w:rFonts w:eastAsia="Calibri" w:cs="Times New Roman"/>
          <w:szCs w:val="20"/>
        </w:rPr>
        <w:fldChar w:fldCharType="end"/>
      </w:r>
      <w:r>
        <w:rPr>
          <w:rFonts w:eastAsia="Calibri" w:cs="Times New Roman"/>
          <w:szCs w:val="20"/>
        </w:rPr>
        <w:t>.</w:t>
      </w:r>
    </w:p>
    <w:p w:rsidR="00EA6B45" w:rsidRDefault="001D64CD" w:rsidP="00EA6B45">
      <w:pPr>
        <w:spacing w:before="120" w:after="120"/>
        <w:ind w:right="-23"/>
        <w:rPr>
          <w:rFonts w:eastAsia="Calibri" w:cs="Times New Roman"/>
          <w:szCs w:val="20"/>
        </w:rPr>
      </w:pPr>
      <w:r>
        <w:rPr>
          <w:rFonts w:eastAsia="Calibri" w:cs="Times New Roman"/>
          <w:szCs w:val="20"/>
        </w:rPr>
        <w:t xml:space="preserve">The general open issues in </w:t>
      </w:r>
      <w:r w:rsidRPr="00C203DD">
        <w:rPr>
          <w:rFonts w:eastAsia="Calibri" w:cs="Times New Roman"/>
          <w:szCs w:val="20"/>
        </w:rPr>
        <w:fldChar w:fldCharType="begin"/>
      </w:r>
      <w:r w:rsidRPr="00C203DD">
        <w:rPr>
          <w:rFonts w:eastAsia="Calibri" w:cs="Times New Roman"/>
          <w:szCs w:val="20"/>
        </w:rPr>
        <w:instrText xml:space="preserve"> REF _Ref513196612 \r \h </w:instrText>
      </w:r>
      <w:r>
        <w:rPr>
          <w:rFonts w:eastAsia="Calibri" w:cs="Times New Roman"/>
          <w:szCs w:val="20"/>
        </w:rPr>
        <w:instrText xml:space="preserve"> \* MERGEFORMAT </w:instrText>
      </w:r>
      <w:r w:rsidRPr="00C203DD">
        <w:rPr>
          <w:rFonts w:eastAsia="Calibri" w:cs="Times New Roman"/>
          <w:szCs w:val="20"/>
        </w:rPr>
      </w:r>
      <w:r w:rsidRPr="00C203DD">
        <w:rPr>
          <w:rFonts w:eastAsia="Calibri" w:cs="Times New Roman"/>
          <w:szCs w:val="20"/>
        </w:rPr>
        <w:fldChar w:fldCharType="separate"/>
      </w:r>
      <w:r w:rsidRPr="00C203DD">
        <w:rPr>
          <w:rFonts w:eastAsia="Calibri" w:cs="Times New Roman"/>
          <w:szCs w:val="20"/>
        </w:rPr>
        <w:t>[1]</w:t>
      </w:r>
      <w:r w:rsidRPr="00C203DD">
        <w:rPr>
          <w:rFonts w:eastAsia="Calibri" w:cs="Times New Roman"/>
          <w:szCs w:val="20"/>
        </w:rPr>
        <w:fldChar w:fldCharType="end"/>
      </w:r>
      <w:r>
        <w:rPr>
          <w:rFonts w:eastAsia="Calibri" w:cs="Times New Roman"/>
          <w:szCs w:val="20"/>
        </w:rPr>
        <w:t xml:space="preserve"> are copied below</w:t>
      </w:r>
      <w:r w:rsidR="00894257">
        <w:rPr>
          <w:rFonts w:eastAsia="Calibri" w:cs="Times New Roman"/>
          <w:szCs w:val="20"/>
        </w:rPr>
        <w:t>, and there are also other open issues which were not addressed in RAN4#87.</w:t>
      </w:r>
    </w:p>
    <w:tbl>
      <w:tblPr>
        <w:tblStyle w:val="TableGrid"/>
        <w:tblW w:w="0" w:type="auto"/>
        <w:tblLook w:val="04A0" w:firstRow="1" w:lastRow="0" w:firstColumn="1" w:lastColumn="0" w:noHBand="0" w:noVBand="1"/>
      </w:tblPr>
      <w:tblGrid>
        <w:gridCol w:w="9617"/>
      </w:tblGrid>
      <w:tr w:rsidR="00EA6B45" w:rsidTr="00405595">
        <w:tc>
          <w:tcPr>
            <w:tcW w:w="9617" w:type="dxa"/>
          </w:tcPr>
          <w:bookmarkEnd w:id="6"/>
          <w:p w:rsidR="0009444F" w:rsidRPr="00313FD2" w:rsidRDefault="0009444F" w:rsidP="0009444F">
            <w:pPr>
              <w:numPr>
                <w:ilvl w:val="0"/>
                <w:numId w:val="27"/>
              </w:numPr>
              <w:ind w:right="-22"/>
              <w:rPr>
                <w:rFonts w:eastAsia="Calibri" w:cs="Times New Roman"/>
                <w:szCs w:val="20"/>
              </w:rPr>
            </w:pPr>
            <w:r>
              <w:rPr>
                <w:rFonts w:eastAsia="Calibri" w:cs="Times New Roman"/>
                <w:szCs w:val="20"/>
              </w:rPr>
              <w:t>PRACH</w:t>
            </w:r>
          </w:p>
          <w:p w:rsidR="00405595" w:rsidRPr="00894257" w:rsidRDefault="00405595" w:rsidP="0009444F">
            <w:pPr>
              <w:numPr>
                <w:ilvl w:val="0"/>
                <w:numId w:val="36"/>
              </w:numPr>
              <w:tabs>
                <w:tab w:val="num" w:pos="720"/>
              </w:tabs>
              <w:ind w:leftChars="400" w:left="1160" w:rightChars="-11" w:right="-22"/>
              <w:rPr>
                <w:rFonts w:eastAsia="Calibri" w:cs="Times New Roman"/>
                <w:szCs w:val="20"/>
              </w:rPr>
            </w:pPr>
            <w:r w:rsidRPr="00894257">
              <w:rPr>
                <w:rFonts w:eastAsia="Calibri" w:cs="Times New Roman"/>
                <w:szCs w:val="20"/>
              </w:rPr>
              <w:t>Test metric</w:t>
            </w:r>
          </w:p>
          <w:p w:rsidR="00405595" w:rsidRPr="00894257" w:rsidRDefault="00405595" w:rsidP="0009444F">
            <w:pPr>
              <w:numPr>
                <w:ilvl w:val="0"/>
                <w:numId w:val="37"/>
              </w:numPr>
              <w:ind w:leftChars="580" w:left="1520" w:rightChars="-11" w:right="-22"/>
              <w:rPr>
                <w:rFonts w:eastAsia="Calibri" w:cs="Times New Roman"/>
                <w:szCs w:val="20"/>
              </w:rPr>
            </w:pPr>
            <w:r w:rsidRPr="00894257">
              <w:rPr>
                <w:rFonts w:eastAsia="Calibri" w:cs="Times New Roman"/>
                <w:szCs w:val="20"/>
              </w:rPr>
              <w:t>NR PRACH performance metric is the SNR for False alarm probability and Missed detection probability</w:t>
            </w:r>
          </w:p>
          <w:p w:rsidR="00405595" w:rsidRPr="00894257" w:rsidRDefault="00405595" w:rsidP="0009444F">
            <w:pPr>
              <w:numPr>
                <w:ilvl w:val="0"/>
                <w:numId w:val="37"/>
              </w:numPr>
              <w:ind w:leftChars="580" w:left="1520" w:rightChars="-11" w:right="-22"/>
              <w:rPr>
                <w:rFonts w:eastAsia="Calibri" w:cs="Times New Roman"/>
                <w:szCs w:val="20"/>
              </w:rPr>
            </w:pPr>
            <w:r w:rsidRPr="00894257">
              <w:rPr>
                <w:rFonts w:eastAsia="Calibri" w:cs="Times New Roman"/>
                <w:szCs w:val="20"/>
              </w:rPr>
              <w:t>The requirements on timing estimation error should be further studied</w:t>
            </w:r>
          </w:p>
          <w:p w:rsidR="00894257" w:rsidRDefault="00894257" w:rsidP="0009444F">
            <w:pPr>
              <w:ind w:leftChars="400" w:left="800" w:rightChars="-11" w:right="-22"/>
              <w:rPr>
                <w:rFonts w:eastAsia="Calibri" w:cs="Times New Roman"/>
                <w:szCs w:val="20"/>
              </w:rPr>
            </w:pPr>
          </w:p>
          <w:p w:rsidR="00EA6B45" w:rsidRPr="00313FD2" w:rsidRDefault="00EA6B45" w:rsidP="0009444F">
            <w:pPr>
              <w:numPr>
                <w:ilvl w:val="0"/>
                <w:numId w:val="36"/>
              </w:numPr>
              <w:tabs>
                <w:tab w:val="num" w:pos="720"/>
              </w:tabs>
              <w:ind w:leftChars="400" w:left="1160" w:rightChars="-11" w:right="-22"/>
              <w:rPr>
                <w:rFonts w:eastAsia="Calibri" w:cs="Times New Roman"/>
                <w:szCs w:val="20"/>
              </w:rPr>
            </w:pPr>
            <w:r>
              <w:rPr>
                <w:rFonts w:eastAsia="Calibri" w:cs="Times New Roman"/>
                <w:szCs w:val="20"/>
              </w:rPr>
              <w:t>PRACH</w:t>
            </w:r>
          </w:p>
          <w:p w:rsidR="00405595" w:rsidRPr="001D64CD" w:rsidRDefault="001D64CD" w:rsidP="0009444F">
            <w:pPr>
              <w:numPr>
                <w:ilvl w:val="0"/>
                <w:numId w:val="37"/>
              </w:numPr>
              <w:ind w:leftChars="580" w:left="1520" w:rightChars="-11" w:right="-22"/>
              <w:rPr>
                <w:rFonts w:eastAsia="Calibri" w:cs="Times New Roman"/>
                <w:szCs w:val="20"/>
              </w:rPr>
            </w:pPr>
            <w:r w:rsidRPr="001D64CD">
              <w:rPr>
                <w:rFonts w:eastAsia="Calibri" w:cs="Times New Roman"/>
                <w:szCs w:val="20"/>
              </w:rPr>
              <w:t xml:space="preserve">FFS: </w:t>
            </w:r>
            <w:r>
              <w:rPr>
                <w:rFonts w:eastAsia="Calibri" w:cs="Times New Roman"/>
                <w:szCs w:val="20"/>
              </w:rPr>
              <w:t>t</w:t>
            </w:r>
            <w:r w:rsidR="00405595" w:rsidRPr="001D64CD">
              <w:rPr>
                <w:rFonts w:eastAsia="Calibri" w:cs="Times New Roman"/>
                <w:szCs w:val="20"/>
              </w:rPr>
              <w:t>he test for Restricted sets</w:t>
            </w:r>
            <w:r>
              <w:rPr>
                <w:rFonts w:eastAsia="Calibri" w:cs="Times New Roman"/>
                <w:szCs w:val="20"/>
              </w:rPr>
              <w:t xml:space="preserve"> </w:t>
            </w:r>
            <w:r w:rsidR="00405595" w:rsidRPr="001D64CD">
              <w:rPr>
                <w:rFonts w:eastAsia="Calibri" w:cs="Times New Roman"/>
                <w:szCs w:val="20"/>
              </w:rPr>
              <w:t>in Rel-15</w:t>
            </w:r>
          </w:p>
          <w:p w:rsidR="00EA6B45" w:rsidRPr="00313FD2" w:rsidRDefault="00EA6B45" w:rsidP="0009444F">
            <w:pPr>
              <w:numPr>
                <w:ilvl w:val="0"/>
                <w:numId w:val="37"/>
              </w:numPr>
              <w:ind w:leftChars="580" w:left="1520" w:rightChars="-11" w:right="-22"/>
              <w:rPr>
                <w:rFonts w:eastAsia="Calibri" w:cs="Times New Roman"/>
                <w:szCs w:val="20"/>
              </w:rPr>
            </w:pPr>
            <w:r>
              <w:rPr>
                <w:rFonts w:eastAsia="Calibri" w:cs="Times New Roman"/>
                <w:szCs w:val="20"/>
              </w:rPr>
              <w:t xml:space="preserve">Preamble </w:t>
            </w:r>
            <w:r w:rsidRPr="00313FD2">
              <w:rPr>
                <w:rFonts w:eastAsia="Calibri" w:cs="Times New Roman"/>
                <w:szCs w:val="20"/>
              </w:rPr>
              <w:t>Format</w:t>
            </w:r>
          </w:p>
          <w:p w:rsidR="00405595" w:rsidRPr="001D64CD" w:rsidRDefault="00405595" w:rsidP="0009444F">
            <w:pPr>
              <w:numPr>
                <w:ilvl w:val="2"/>
                <w:numId w:val="27"/>
              </w:numPr>
              <w:ind w:leftChars="733" w:left="1826" w:rightChars="-11" w:right="-22"/>
              <w:rPr>
                <w:rFonts w:eastAsia="Calibri" w:cs="Times New Roman"/>
                <w:szCs w:val="20"/>
                <w:lang w:val="en-GB"/>
              </w:rPr>
            </w:pPr>
            <w:bookmarkStart w:id="7" w:name="OLE_LINK1"/>
            <w:r w:rsidRPr="001D64CD">
              <w:rPr>
                <w:rFonts w:eastAsia="Calibri" w:cs="Times New Roman"/>
                <w:szCs w:val="20"/>
                <w:lang w:val="en-GB"/>
              </w:rPr>
              <w:t>For long sequence, requirements are defined for:</w:t>
            </w:r>
            <w:r w:rsidR="0009444F" w:rsidRPr="001D64CD">
              <w:rPr>
                <w:rFonts w:eastAsia="Calibri" w:cs="Times New Roman"/>
                <w:szCs w:val="20"/>
                <w:lang w:val="en-GB"/>
              </w:rPr>
              <w:t xml:space="preserve"> FFS for format 1/2/3</w:t>
            </w:r>
          </w:p>
          <w:p w:rsidR="00405595" w:rsidRPr="001D64CD" w:rsidRDefault="00405595" w:rsidP="0009444F">
            <w:pPr>
              <w:numPr>
                <w:ilvl w:val="2"/>
                <w:numId w:val="27"/>
              </w:numPr>
              <w:ind w:leftChars="733" w:left="1826" w:rightChars="-11" w:right="-22"/>
              <w:rPr>
                <w:rFonts w:eastAsia="Calibri" w:cs="Times New Roman"/>
                <w:szCs w:val="20"/>
                <w:lang w:val="en-GB"/>
              </w:rPr>
            </w:pPr>
            <w:r w:rsidRPr="001D64CD">
              <w:rPr>
                <w:rFonts w:eastAsia="Calibri" w:cs="Times New Roman"/>
                <w:szCs w:val="20"/>
                <w:lang w:val="en-GB"/>
              </w:rPr>
              <w:t>For short sequence, requirements are defined for which PRACH format(s) are FFS</w:t>
            </w:r>
          </w:p>
          <w:bookmarkEnd w:id="7"/>
          <w:p w:rsidR="00EA6B45" w:rsidRPr="00EA6B45" w:rsidRDefault="00EA6B45" w:rsidP="0009444F">
            <w:pPr>
              <w:ind w:rightChars="-11" w:right="-22"/>
              <w:rPr>
                <w:rFonts w:eastAsia="Calibri" w:cs="Times New Roman"/>
                <w:szCs w:val="20"/>
                <w:lang w:val="en-GB"/>
              </w:rPr>
            </w:pPr>
          </w:p>
        </w:tc>
      </w:tr>
    </w:tbl>
    <w:p w:rsidR="00EA6B45" w:rsidRPr="00126990" w:rsidRDefault="00EA6B45" w:rsidP="00EA6B45">
      <w:pPr>
        <w:spacing w:before="120" w:after="120"/>
        <w:ind w:right="-23"/>
        <w:rPr>
          <w:rFonts w:eastAsia="Calibri" w:cs="Times New Roman"/>
          <w:szCs w:val="20"/>
        </w:rPr>
      </w:pPr>
      <w:bookmarkStart w:id="8" w:name="_Hlk513205847"/>
      <w:r>
        <w:rPr>
          <w:rFonts w:eastAsia="Calibri" w:cs="Times New Roman"/>
          <w:szCs w:val="20"/>
        </w:rPr>
        <w:t xml:space="preserve">In this paper, we will provide our views on the open issues for NR PRACH demodulation work. </w:t>
      </w:r>
    </w:p>
    <w:bookmarkEnd w:id="8"/>
    <w:p w:rsidR="0048217C" w:rsidRDefault="0048217C" w:rsidP="00853A2B">
      <w:pPr>
        <w:pStyle w:val="RAN4H1"/>
        <w:numPr>
          <w:ilvl w:val="0"/>
          <w:numId w:val="28"/>
        </w:numPr>
      </w:pPr>
      <w:r>
        <w:t>Discussion</w:t>
      </w:r>
    </w:p>
    <w:p w:rsidR="00C2602A" w:rsidRDefault="00C2602A" w:rsidP="00C2602A">
      <w:pPr>
        <w:spacing w:before="120" w:after="120"/>
      </w:pPr>
      <w:r>
        <w:t>PRACH is the UL</w:t>
      </w:r>
      <w:r w:rsidR="009A28C2">
        <w:t xml:space="preserve"> random access </w:t>
      </w:r>
      <w:r>
        <w:t xml:space="preserve">channel. In 36.104, the PRACH requirements are defined in section 8.4 which can be used as baseline for the work in NR. Compared to LTE there are some new aspects in NR PRACH design and they need to be specifically discussed and taken into account when defining the performance tests for NR. </w:t>
      </w:r>
    </w:p>
    <w:p w:rsidR="008826C1" w:rsidRPr="008826C1" w:rsidRDefault="00D351EA" w:rsidP="008826C1">
      <w:pPr>
        <w:pStyle w:val="Heading2"/>
        <w:rPr>
          <w:lang w:val="en-US"/>
        </w:rPr>
      </w:pPr>
      <w:r>
        <w:rPr>
          <w:lang w:val="en-US"/>
        </w:rPr>
        <w:t>2.1</w:t>
      </w:r>
      <w:r>
        <w:rPr>
          <w:lang w:val="en-US"/>
        </w:rPr>
        <w:tab/>
      </w:r>
      <w:r w:rsidR="00894257">
        <w:rPr>
          <w:lang w:val="en-US"/>
        </w:rPr>
        <w:t>Test scope and performance metric</w:t>
      </w:r>
    </w:p>
    <w:p w:rsidR="00D507FF" w:rsidRDefault="00894257" w:rsidP="00D507FF">
      <w:pPr>
        <w:spacing w:before="120" w:after="120"/>
      </w:pPr>
      <w:r w:rsidRPr="00894257">
        <w:t>In [1]</w:t>
      </w:r>
      <w:r>
        <w:t xml:space="preserve">, it’s agreed that </w:t>
      </w:r>
      <w:r w:rsidR="00405595" w:rsidRPr="00250896">
        <w:t>NR PRACH performance metric is the SNR for False alarm probability and Missed detection probability</w:t>
      </w:r>
      <w:r w:rsidR="00250896">
        <w:rPr>
          <w:rFonts w:hint="eastAsia"/>
        </w:rPr>
        <w:t>.</w:t>
      </w:r>
      <w:r w:rsidR="00577D40">
        <w:t xml:space="preserve"> From</w:t>
      </w:r>
      <w:r w:rsidR="00984B50" w:rsidRPr="00063676">
        <w:t xml:space="preserve"> </w:t>
      </w:r>
      <w:r w:rsidR="00D507FF" w:rsidRPr="00063676">
        <w:rPr>
          <w:rFonts w:hint="eastAsia"/>
        </w:rPr>
        <w:t xml:space="preserve">the simulation result, </w:t>
      </w:r>
      <w:r w:rsidR="00D507FF" w:rsidRPr="00063676">
        <w:t>False alarm probability &lt; 0.1% and Missed detection probability &lt;1% can be used as performance metrics</w:t>
      </w:r>
      <w:r w:rsidR="00577D40" w:rsidRPr="00063676">
        <w:t xml:space="preserve"> for AWGN channel</w:t>
      </w:r>
      <w:r w:rsidR="003C1342">
        <w:t>.</w:t>
      </w:r>
    </w:p>
    <w:p w:rsidR="001A5CDD" w:rsidRPr="00D507FF" w:rsidRDefault="001A5CDD" w:rsidP="00D507FF">
      <w:pPr>
        <w:spacing w:before="120" w:after="120"/>
      </w:pPr>
      <w:r>
        <w:t>The estimation error of the timing is dependent on the channel models and the discussion for</w:t>
      </w:r>
      <w:bookmarkStart w:id="9" w:name="OLE_LINK51"/>
      <w:bookmarkStart w:id="10" w:name="OLE_LINK52"/>
      <w:r>
        <w:t xml:space="preserve"> channel model</w:t>
      </w:r>
      <w:bookmarkEnd w:id="9"/>
      <w:bookmarkEnd w:id="10"/>
      <w:r>
        <w:t xml:space="preserve"> is stilling ongoing. We need</w:t>
      </w:r>
      <w:r w:rsidRPr="00D507FF">
        <w:t xml:space="preserve"> to </w:t>
      </w:r>
      <w:r>
        <w:t>further study</w:t>
      </w:r>
      <w:r w:rsidRPr="00D507FF">
        <w:t xml:space="preserve"> the suitable condition of </w:t>
      </w:r>
      <w:r w:rsidRPr="00D507FF">
        <w:rPr>
          <w:rFonts w:hint="eastAsia"/>
        </w:rPr>
        <w:t>timing</w:t>
      </w:r>
      <w:r w:rsidRPr="00D507FF">
        <w:t xml:space="preserve"> estimation error occurring</w:t>
      </w:r>
      <w:r>
        <w:t xml:space="preserve"> after </w:t>
      </w:r>
      <w:r w:rsidRPr="00D507FF">
        <w:t xml:space="preserve">propagation </w:t>
      </w:r>
      <w:r>
        <w:t>channels for BS are decided in RNA4</w:t>
      </w:r>
      <w:r w:rsidRPr="00D507FF">
        <w:t>.</w:t>
      </w:r>
    </w:p>
    <w:p w:rsidR="002A4A19" w:rsidRPr="002A4A19" w:rsidRDefault="00AD602C" w:rsidP="00AD602C">
      <w:pPr>
        <w:pStyle w:val="RAN4proposal"/>
      </w:pPr>
      <w:bookmarkStart w:id="11" w:name="OLE_LINK8"/>
      <w:r>
        <w:rPr>
          <w:rFonts w:hint="eastAsia"/>
        </w:rPr>
        <w:t>The requirements on timing estimation error should be further studied</w:t>
      </w:r>
      <w:r>
        <w:t xml:space="preserve"> after </w:t>
      </w:r>
      <w:r w:rsidRPr="00D507FF">
        <w:t xml:space="preserve">propagation </w:t>
      </w:r>
      <w:r>
        <w:t>channels for BS are decided in RNA4</w:t>
      </w:r>
    </w:p>
    <w:bookmarkEnd w:id="11"/>
    <w:p w:rsidR="003B659E" w:rsidRPr="006D5ADC" w:rsidRDefault="003B659E" w:rsidP="006D5ADC">
      <w:pPr>
        <w:pStyle w:val="Heading2"/>
        <w:rPr>
          <w:lang w:val="en-US"/>
        </w:rPr>
      </w:pPr>
      <w:r>
        <w:t>2.</w:t>
      </w:r>
      <w:r w:rsidR="00683220">
        <w:t>2</w:t>
      </w:r>
      <w:r w:rsidR="00D351EA">
        <w:tab/>
      </w:r>
      <w:r w:rsidR="00894257">
        <w:rPr>
          <w:lang w:val="en-US"/>
        </w:rPr>
        <w:t>T</w:t>
      </w:r>
      <w:r w:rsidR="002F2A6B">
        <w:rPr>
          <w:lang w:val="en-US"/>
        </w:rPr>
        <w:t>est for Restricted sets</w:t>
      </w:r>
    </w:p>
    <w:p w:rsidR="002F2A6B" w:rsidRDefault="00BC0D06" w:rsidP="002F2A6B">
      <w:r>
        <w:t xml:space="preserve">For high speed mode, </w:t>
      </w:r>
      <w:r>
        <w:rPr>
          <w:rFonts w:hint="eastAsia"/>
        </w:rPr>
        <w:t>Hig</w:t>
      </w:r>
      <w:r>
        <w:t>h-frequency offset impact on PRACH causes problems and the restricted sets are introduced in LTE to resolve them. In NR, the same restricted sets, type A and type B, are defined in 38.211</w:t>
      </w:r>
      <w:r w:rsidR="00810E00">
        <w:t>.</w:t>
      </w:r>
      <w:r w:rsidR="00810E00" w:rsidRPr="00810E00">
        <w:rPr>
          <w:lang w:eastAsia="zh-CN"/>
        </w:rPr>
        <w:t xml:space="preserve"> </w:t>
      </w:r>
      <w:r w:rsidR="00810E00">
        <w:rPr>
          <w:lang w:eastAsia="zh-CN"/>
        </w:rPr>
        <w:t xml:space="preserve">As per section 6.3.3.1 for </w:t>
      </w:r>
      <w:r w:rsidR="00810E00">
        <w:t>PRACH preamble formats,</w:t>
      </w:r>
      <w:r w:rsidR="00810E00">
        <w:rPr>
          <w:lang w:eastAsia="zh-CN"/>
        </w:rPr>
        <w:t xml:space="preserve"> we can know </w:t>
      </w:r>
      <w:r w:rsidR="002F2A6B">
        <w:t xml:space="preserve">restricted sets are supported for </w:t>
      </w:r>
      <w:r w:rsidR="00810E00">
        <w:t xml:space="preserve">formats </w:t>
      </w:r>
      <w:r w:rsidR="002F2A6B">
        <w:t xml:space="preserve">0~3 </w:t>
      </w:r>
      <w:r w:rsidR="00810E00">
        <w:t>with</w:t>
      </w:r>
      <w:r w:rsidR="002F2A6B">
        <w:t xml:space="preserve"> long sequence.</w:t>
      </w:r>
      <w:r w:rsidR="002F2A6B" w:rsidRPr="002F2A6B">
        <w:t xml:space="preserve"> </w:t>
      </w:r>
      <w:r w:rsidR="002F2A6B">
        <w:t xml:space="preserve">For </w:t>
      </w:r>
      <w:r w:rsidR="002F2A6B">
        <w:lastRenderedPageBreak/>
        <w:t xml:space="preserve">preamble formats with short sequence, restricted sets are not supported. In our view, restricted sets are only used for the high speed mode and RAN4 should at this stage focus on </w:t>
      </w:r>
      <w:r w:rsidR="002F2A6B" w:rsidRPr="00B7617C">
        <w:t xml:space="preserve">the </w:t>
      </w:r>
      <w:r w:rsidR="002F2A6B">
        <w:t>essential normal mode.</w:t>
      </w:r>
      <w:r w:rsidR="002F2A6B" w:rsidRPr="002F2A6B">
        <w:t xml:space="preserve"> </w:t>
      </w:r>
      <w:r w:rsidR="002F2A6B">
        <w:t xml:space="preserve">Thus, we propose not to define test for </w:t>
      </w:r>
      <w:r w:rsidR="002F2A6B" w:rsidRPr="002F2A6B">
        <w:t xml:space="preserve">restricted set </w:t>
      </w:r>
      <w:r w:rsidR="002F2A6B">
        <w:t xml:space="preserve">in </w:t>
      </w:r>
      <w:bookmarkStart w:id="12" w:name="OLE_LINK54"/>
      <w:bookmarkStart w:id="13" w:name="OLE_LINK55"/>
      <w:r w:rsidR="002F2A6B">
        <w:t>Release 15</w:t>
      </w:r>
      <w:bookmarkEnd w:id="12"/>
      <w:bookmarkEnd w:id="13"/>
      <w:r w:rsidR="002F2A6B">
        <w:t xml:space="preserve">. </w:t>
      </w:r>
    </w:p>
    <w:p w:rsidR="00D16432" w:rsidRDefault="002F2A6B" w:rsidP="002F2A6B">
      <w:pPr>
        <w:pStyle w:val="RAN4proposal"/>
      </w:pPr>
      <w:bookmarkStart w:id="14" w:name="OLE_LINK3"/>
      <w:r>
        <w:t xml:space="preserve">RAN4 should at this stage focus on </w:t>
      </w:r>
      <w:r w:rsidRPr="00B7617C">
        <w:t xml:space="preserve">the </w:t>
      </w:r>
      <w:r>
        <w:t>essential normal mode and</w:t>
      </w:r>
      <w:r w:rsidR="0006335C">
        <w:t xml:space="preserve"> the test for restricted sets can be considered</w:t>
      </w:r>
      <w:r>
        <w:t xml:space="preserve"> in </w:t>
      </w:r>
      <w:r w:rsidR="0006335C">
        <w:t>later release</w:t>
      </w:r>
    </w:p>
    <w:bookmarkEnd w:id="14"/>
    <w:p w:rsidR="002C2D19" w:rsidRDefault="00D351EA" w:rsidP="0008612A">
      <w:pPr>
        <w:pStyle w:val="RAN4H2"/>
      </w:pPr>
      <w:r>
        <w:t>2.</w:t>
      </w:r>
      <w:r w:rsidR="006D5ADC">
        <w:t>3</w:t>
      </w:r>
      <w:r>
        <w:tab/>
      </w:r>
      <w:r w:rsidR="006F125B">
        <w:t>Format specific parameters</w:t>
      </w:r>
    </w:p>
    <w:p w:rsidR="004C7B7B" w:rsidRDefault="003F1126" w:rsidP="005044D0">
      <w:pPr>
        <w:spacing w:before="120" w:after="120"/>
      </w:pPr>
      <w:r>
        <w:t>F</w:t>
      </w:r>
      <w:r w:rsidRPr="003F1126">
        <w:t xml:space="preserve">or long </w:t>
      </w:r>
      <w:r w:rsidR="00984B50" w:rsidRPr="003F1126">
        <w:t xml:space="preserve">sequence, </w:t>
      </w:r>
      <w:r w:rsidR="00984B50">
        <w:t>it’s</w:t>
      </w:r>
      <w:r>
        <w:t xml:space="preserve"> agreed to define the requirements for format 0. For short sequence, </w:t>
      </w:r>
      <w:r w:rsidR="00984B50">
        <w:t>there</w:t>
      </w:r>
      <w:r w:rsidR="00234128">
        <w:t xml:space="preserve"> are 9 PRACH preamble formats to consider.</w:t>
      </w:r>
      <w:r w:rsidR="00D36F94">
        <w:t xml:space="preserve"> </w:t>
      </w:r>
      <w:r w:rsidR="004C7B7B" w:rsidRPr="004C7B7B">
        <w:t>In order to avoid too many test cases for large payloads</w:t>
      </w:r>
      <w:r w:rsidR="006B2A96">
        <w:t xml:space="preserve">, we think RAN4 should </w:t>
      </w:r>
      <w:r w:rsidR="00132272">
        <w:t xml:space="preserve">consider </w:t>
      </w:r>
      <w:r w:rsidR="00D36F94">
        <w:t>these</w:t>
      </w:r>
      <w:r w:rsidR="00602AAF">
        <w:t xml:space="preserve"> preamble</w:t>
      </w:r>
      <w:r w:rsidR="00D36F94">
        <w:t xml:space="preserve"> formats for that PRACH performance may be different. </w:t>
      </w:r>
      <w:r w:rsidR="00042BBE">
        <w:t xml:space="preserve">Several factors may impact on </w:t>
      </w:r>
      <w:r w:rsidR="00132272">
        <w:t>PRACH performance</w:t>
      </w:r>
      <w:r w:rsidR="00042BBE">
        <w:t>, e.g.</w:t>
      </w:r>
      <w:r w:rsidR="00D36F94">
        <w:t xml:space="preserve"> </w:t>
      </w:r>
      <w:r w:rsidR="00E62584">
        <w:t>the time of preamble sequence duration,</w:t>
      </w:r>
      <w:r w:rsidR="00414D77">
        <w:t xml:space="preserve"> sequence length and SCS.</w:t>
      </w:r>
      <w:r w:rsidR="00493221">
        <w:t xml:space="preserve"> </w:t>
      </w:r>
      <w:bookmarkStart w:id="15" w:name="_Hlk510451382"/>
      <w:bookmarkStart w:id="16" w:name="OLE_LINK28"/>
      <w:r w:rsidR="00602AAF">
        <w:t>Our proposal for</w:t>
      </w:r>
      <w:r w:rsidR="00493221">
        <w:t xml:space="preserve"> the </w:t>
      </w:r>
      <w:bookmarkEnd w:id="15"/>
      <w:bookmarkEnd w:id="16"/>
      <w:r w:rsidR="00493221">
        <w:t>combinations</w:t>
      </w:r>
      <w:r w:rsidR="00602AAF">
        <w:t xml:space="preserve"> of preamble formats and SCS is provided</w:t>
      </w:r>
      <w:r w:rsidR="00493221">
        <w:t xml:space="preserve"> </w:t>
      </w:r>
      <w:r w:rsidR="00AB2339">
        <w:t>in</w:t>
      </w:r>
      <w:r w:rsidR="00493221">
        <w:t xml:space="preserve"> </w:t>
      </w:r>
      <w:r w:rsidR="00AB2339">
        <w:fldChar w:fldCharType="begin"/>
      </w:r>
      <w:r w:rsidR="00AB2339">
        <w:instrText xml:space="preserve"> REF _Ref510541283 \h </w:instrText>
      </w:r>
      <w:r w:rsidR="00AB2339">
        <w:fldChar w:fldCharType="separate"/>
      </w:r>
      <w:r w:rsidR="00AB2339">
        <w:t xml:space="preserve">Table </w:t>
      </w:r>
      <w:r w:rsidR="00AB2339">
        <w:rPr>
          <w:noProof/>
        </w:rPr>
        <w:t>1</w:t>
      </w:r>
      <w:r w:rsidR="00AB2339">
        <w:fldChar w:fldCharType="end"/>
      </w:r>
      <w:r w:rsidR="00493221">
        <w:t>.</w:t>
      </w:r>
    </w:p>
    <w:p w:rsidR="00414D77" w:rsidRDefault="00AB2339" w:rsidP="00AB2339">
      <w:pPr>
        <w:pStyle w:val="Caption"/>
        <w:keepNext/>
      </w:pPr>
      <w:bookmarkStart w:id="17" w:name="_Ref510541283"/>
      <w:r>
        <w:t xml:space="preserve">Table </w:t>
      </w:r>
      <w:fldSimple w:instr=" SEQ Table \* ARABIC ">
        <w:r>
          <w:rPr>
            <w:noProof/>
          </w:rPr>
          <w:t>1</w:t>
        </w:r>
      </w:fldSimple>
      <w:bookmarkEnd w:id="17"/>
      <w:r w:rsidR="00493221">
        <w:t xml:space="preserve"> </w:t>
      </w:r>
      <w:r w:rsidR="00493221" w:rsidRPr="00E65380">
        <w:t>Recommended</w:t>
      </w:r>
      <w:r w:rsidR="00493221">
        <w:t xml:space="preserve"> </w:t>
      </w:r>
      <w:r w:rsidR="00602AAF">
        <w:t>the combinations of preamble formats and SCS</w:t>
      </w:r>
    </w:p>
    <w:tbl>
      <w:tblPr>
        <w:tblStyle w:val="TableGrid"/>
        <w:tblW w:w="0" w:type="auto"/>
        <w:jc w:val="center"/>
        <w:tblLook w:val="04A0" w:firstRow="1" w:lastRow="0" w:firstColumn="1" w:lastColumn="0" w:noHBand="0" w:noVBand="1"/>
      </w:tblPr>
      <w:tblGrid>
        <w:gridCol w:w="1658"/>
        <w:gridCol w:w="1658"/>
        <w:gridCol w:w="1658"/>
      </w:tblGrid>
      <w:tr w:rsidR="00EA6B45" w:rsidTr="00405595">
        <w:trPr>
          <w:trHeight w:val="248"/>
          <w:jc w:val="center"/>
        </w:trPr>
        <w:tc>
          <w:tcPr>
            <w:tcW w:w="1658" w:type="dxa"/>
          </w:tcPr>
          <w:p w:rsidR="00EA6B45" w:rsidRPr="00A67413" w:rsidRDefault="00EA6B45" w:rsidP="00A67413">
            <w:pPr>
              <w:jc w:val="center"/>
              <w:rPr>
                <w:b/>
              </w:rPr>
            </w:pPr>
          </w:p>
        </w:tc>
        <w:tc>
          <w:tcPr>
            <w:tcW w:w="1658" w:type="dxa"/>
          </w:tcPr>
          <w:p w:rsidR="00EA6B45" w:rsidRPr="00A67413" w:rsidRDefault="00EA6B45" w:rsidP="00A67413">
            <w:pPr>
              <w:jc w:val="center"/>
              <w:rPr>
                <w:b/>
              </w:rPr>
            </w:pPr>
            <w:bookmarkStart w:id="18" w:name="OLE_LINK45"/>
            <w:bookmarkStart w:id="19" w:name="OLE_LINK46"/>
            <w:bookmarkStart w:id="20" w:name="_Hlk510603430"/>
            <w:r w:rsidRPr="00A67413">
              <w:rPr>
                <w:b/>
              </w:rPr>
              <w:t>Burst f</w:t>
            </w:r>
            <w:r w:rsidRPr="00A67413">
              <w:rPr>
                <w:rFonts w:hint="eastAsia"/>
                <w:b/>
              </w:rPr>
              <w:t>ormat</w:t>
            </w:r>
            <w:bookmarkEnd w:id="18"/>
            <w:bookmarkEnd w:id="19"/>
          </w:p>
        </w:tc>
        <w:tc>
          <w:tcPr>
            <w:tcW w:w="1658" w:type="dxa"/>
          </w:tcPr>
          <w:p w:rsidR="00EA6B45" w:rsidRPr="00A67413" w:rsidRDefault="00EA6B45" w:rsidP="00A67413">
            <w:pPr>
              <w:jc w:val="center"/>
              <w:rPr>
                <w:b/>
              </w:rPr>
            </w:pPr>
            <w:r w:rsidRPr="00A67413">
              <w:rPr>
                <w:rFonts w:hint="eastAsia"/>
                <w:b/>
              </w:rPr>
              <w:t>SCS</w:t>
            </w:r>
            <w:r>
              <w:t>(kHz)</w:t>
            </w:r>
          </w:p>
        </w:tc>
      </w:tr>
      <w:tr w:rsidR="00EA6B45" w:rsidTr="00405595">
        <w:trPr>
          <w:trHeight w:val="248"/>
          <w:jc w:val="center"/>
        </w:trPr>
        <w:tc>
          <w:tcPr>
            <w:tcW w:w="1658" w:type="dxa"/>
            <w:vMerge w:val="restart"/>
          </w:tcPr>
          <w:p w:rsidR="00EA6B45" w:rsidRDefault="003F1126" w:rsidP="006F3AD4">
            <w:pPr>
              <w:ind w:right="-22"/>
              <w:jc w:val="center"/>
              <w:rPr>
                <w:rFonts w:cs="Times New Roman"/>
              </w:rPr>
            </w:pPr>
            <w:r w:rsidRPr="00EA6B45">
              <w:rPr>
                <w:rFonts w:hint="eastAsia"/>
                <w:b/>
              </w:rPr>
              <w:t>FR</w:t>
            </w:r>
            <w:r>
              <w:rPr>
                <w:b/>
              </w:rPr>
              <w:t>1</w:t>
            </w:r>
          </w:p>
        </w:tc>
        <w:tc>
          <w:tcPr>
            <w:tcW w:w="1658" w:type="dxa"/>
          </w:tcPr>
          <w:p w:rsidR="00EA6B45" w:rsidRDefault="003F1126" w:rsidP="006F3AD4">
            <w:pPr>
              <w:ind w:right="-22"/>
              <w:jc w:val="center"/>
              <w:rPr>
                <w:rFonts w:cs="Times New Roman"/>
              </w:rPr>
            </w:pPr>
            <w:r>
              <w:rPr>
                <w:rFonts w:cs="Times New Roman"/>
              </w:rPr>
              <w:t>0</w:t>
            </w:r>
          </w:p>
        </w:tc>
        <w:tc>
          <w:tcPr>
            <w:tcW w:w="1658" w:type="dxa"/>
          </w:tcPr>
          <w:p w:rsidR="00EA6B45" w:rsidRDefault="003F1126" w:rsidP="006F3AD4">
            <w:pPr>
              <w:ind w:right="-22"/>
              <w:jc w:val="center"/>
              <w:rPr>
                <w:rFonts w:cs="Times New Roman"/>
              </w:rPr>
            </w:pPr>
            <w:r>
              <w:rPr>
                <w:rFonts w:cs="Times New Roman"/>
              </w:rPr>
              <w:t>1.25</w:t>
            </w:r>
          </w:p>
        </w:tc>
      </w:tr>
      <w:tr w:rsidR="003F1126" w:rsidTr="00405595">
        <w:trPr>
          <w:trHeight w:val="248"/>
          <w:jc w:val="center"/>
        </w:trPr>
        <w:tc>
          <w:tcPr>
            <w:tcW w:w="1658" w:type="dxa"/>
            <w:vMerge/>
          </w:tcPr>
          <w:p w:rsidR="003F1126" w:rsidRPr="00EA6B45" w:rsidRDefault="003F1126" w:rsidP="003F1126">
            <w:pPr>
              <w:ind w:right="-22"/>
              <w:jc w:val="center"/>
              <w:rPr>
                <w:b/>
              </w:rPr>
            </w:pPr>
          </w:p>
        </w:tc>
        <w:tc>
          <w:tcPr>
            <w:tcW w:w="1658" w:type="dxa"/>
          </w:tcPr>
          <w:p w:rsidR="003F1126" w:rsidRDefault="003F1126" w:rsidP="003F1126">
            <w:pPr>
              <w:ind w:right="-22"/>
              <w:jc w:val="center"/>
              <w:rPr>
                <w:rFonts w:cs="Times New Roman"/>
              </w:rPr>
            </w:pPr>
            <w:r>
              <w:rPr>
                <w:rFonts w:cs="Times New Roman" w:hint="eastAsia"/>
              </w:rPr>
              <w:t>A2</w:t>
            </w:r>
          </w:p>
        </w:tc>
        <w:tc>
          <w:tcPr>
            <w:tcW w:w="1658" w:type="dxa"/>
          </w:tcPr>
          <w:p w:rsidR="003F1126" w:rsidRDefault="005E46D6" w:rsidP="003F1126">
            <w:pPr>
              <w:ind w:right="-22"/>
              <w:jc w:val="center"/>
              <w:rPr>
                <w:rFonts w:cs="Times New Roman"/>
              </w:rPr>
            </w:pPr>
            <w:r>
              <w:rPr>
                <w:rFonts w:cs="Times New Roman"/>
              </w:rPr>
              <w:t>15/</w:t>
            </w:r>
            <w:r w:rsidR="003F1126">
              <w:rPr>
                <w:rFonts w:cs="Times New Roman" w:hint="eastAsia"/>
              </w:rPr>
              <w:t>30</w:t>
            </w:r>
          </w:p>
        </w:tc>
      </w:tr>
      <w:tr w:rsidR="003F1126" w:rsidTr="00405595">
        <w:trPr>
          <w:trHeight w:val="248"/>
          <w:jc w:val="center"/>
        </w:trPr>
        <w:tc>
          <w:tcPr>
            <w:tcW w:w="1658" w:type="dxa"/>
            <w:vMerge/>
          </w:tcPr>
          <w:p w:rsidR="003F1126" w:rsidRDefault="003F1126" w:rsidP="003F1126">
            <w:pPr>
              <w:ind w:right="-22"/>
              <w:jc w:val="center"/>
              <w:rPr>
                <w:rFonts w:cs="Times New Roman"/>
              </w:rPr>
            </w:pPr>
          </w:p>
        </w:tc>
        <w:tc>
          <w:tcPr>
            <w:tcW w:w="1658" w:type="dxa"/>
          </w:tcPr>
          <w:p w:rsidR="003F1126" w:rsidRDefault="003F1126" w:rsidP="003F1126">
            <w:pPr>
              <w:ind w:right="-22"/>
              <w:jc w:val="center"/>
              <w:rPr>
                <w:rFonts w:cs="Times New Roman"/>
              </w:rPr>
            </w:pPr>
            <w:r>
              <w:rPr>
                <w:rFonts w:cs="Times New Roman" w:hint="eastAsia"/>
              </w:rPr>
              <w:t>B4</w:t>
            </w:r>
          </w:p>
        </w:tc>
        <w:tc>
          <w:tcPr>
            <w:tcW w:w="1658" w:type="dxa"/>
          </w:tcPr>
          <w:p w:rsidR="003F1126" w:rsidRDefault="005E46D6" w:rsidP="003F1126">
            <w:pPr>
              <w:ind w:right="-22"/>
              <w:jc w:val="center"/>
              <w:rPr>
                <w:rFonts w:cs="Times New Roman"/>
              </w:rPr>
            </w:pPr>
            <w:r>
              <w:rPr>
                <w:rFonts w:cs="Times New Roman"/>
              </w:rPr>
              <w:t>15/</w:t>
            </w:r>
            <w:r w:rsidR="003F1126">
              <w:rPr>
                <w:rFonts w:cs="Times New Roman" w:hint="eastAsia"/>
              </w:rPr>
              <w:t>30</w:t>
            </w:r>
          </w:p>
        </w:tc>
      </w:tr>
      <w:tr w:rsidR="003F1126" w:rsidTr="00405595">
        <w:trPr>
          <w:trHeight w:val="248"/>
          <w:jc w:val="center"/>
        </w:trPr>
        <w:tc>
          <w:tcPr>
            <w:tcW w:w="1658" w:type="dxa"/>
            <w:vMerge/>
          </w:tcPr>
          <w:p w:rsidR="003F1126" w:rsidRDefault="003F1126" w:rsidP="003F1126">
            <w:pPr>
              <w:ind w:right="-22"/>
              <w:jc w:val="center"/>
              <w:rPr>
                <w:rFonts w:cs="Times New Roman"/>
              </w:rPr>
            </w:pPr>
          </w:p>
        </w:tc>
        <w:tc>
          <w:tcPr>
            <w:tcW w:w="1658" w:type="dxa"/>
          </w:tcPr>
          <w:p w:rsidR="003F1126" w:rsidRDefault="003F1126" w:rsidP="003F1126">
            <w:pPr>
              <w:ind w:right="-22"/>
              <w:jc w:val="center"/>
              <w:rPr>
                <w:rFonts w:cs="Times New Roman"/>
              </w:rPr>
            </w:pPr>
            <w:r>
              <w:rPr>
                <w:rFonts w:cs="Times New Roman" w:hint="eastAsia"/>
              </w:rPr>
              <w:t>C</w:t>
            </w:r>
            <w:r>
              <w:rPr>
                <w:rFonts w:cs="Times New Roman"/>
              </w:rPr>
              <w:t>2</w:t>
            </w:r>
          </w:p>
        </w:tc>
        <w:tc>
          <w:tcPr>
            <w:tcW w:w="1658" w:type="dxa"/>
          </w:tcPr>
          <w:p w:rsidR="003F1126" w:rsidRDefault="005E46D6" w:rsidP="003F1126">
            <w:pPr>
              <w:ind w:right="-22"/>
              <w:jc w:val="center"/>
              <w:rPr>
                <w:rFonts w:cs="Times New Roman"/>
              </w:rPr>
            </w:pPr>
            <w:r>
              <w:rPr>
                <w:rFonts w:cs="Times New Roman"/>
              </w:rPr>
              <w:t>15/</w:t>
            </w:r>
            <w:r w:rsidR="003F1126">
              <w:rPr>
                <w:rFonts w:cs="Times New Roman" w:hint="eastAsia"/>
              </w:rPr>
              <w:t>30</w:t>
            </w:r>
          </w:p>
        </w:tc>
      </w:tr>
      <w:tr w:rsidR="003F1126" w:rsidTr="00405595">
        <w:trPr>
          <w:trHeight w:val="248"/>
          <w:jc w:val="center"/>
        </w:trPr>
        <w:tc>
          <w:tcPr>
            <w:tcW w:w="1658" w:type="dxa"/>
            <w:vMerge w:val="restart"/>
          </w:tcPr>
          <w:p w:rsidR="003F1126" w:rsidRPr="00EA6B45" w:rsidRDefault="003F1126" w:rsidP="003F1126">
            <w:pPr>
              <w:jc w:val="center"/>
              <w:rPr>
                <w:b/>
              </w:rPr>
            </w:pPr>
            <w:r w:rsidRPr="00EA6B45">
              <w:rPr>
                <w:rFonts w:hint="eastAsia"/>
                <w:b/>
              </w:rPr>
              <w:t>FR2</w:t>
            </w:r>
          </w:p>
        </w:tc>
        <w:tc>
          <w:tcPr>
            <w:tcW w:w="1658" w:type="dxa"/>
          </w:tcPr>
          <w:p w:rsidR="003F1126" w:rsidRDefault="003F1126" w:rsidP="003F1126">
            <w:pPr>
              <w:ind w:right="-22"/>
              <w:jc w:val="center"/>
              <w:rPr>
                <w:rFonts w:cs="Times New Roman"/>
              </w:rPr>
            </w:pPr>
            <w:r>
              <w:rPr>
                <w:rFonts w:cs="Times New Roman" w:hint="eastAsia"/>
              </w:rPr>
              <w:t>A</w:t>
            </w:r>
            <w:r>
              <w:rPr>
                <w:rFonts w:cs="Times New Roman"/>
              </w:rPr>
              <w:t>2</w:t>
            </w:r>
          </w:p>
        </w:tc>
        <w:tc>
          <w:tcPr>
            <w:tcW w:w="1658" w:type="dxa"/>
          </w:tcPr>
          <w:p w:rsidR="003F1126" w:rsidRDefault="005E46D6" w:rsidP="003F1126">
            <w:pPr>
              <w:ind w:right="-22"/>
              <w:jc w:val="center"/>
              <w:rPr>
                <w:rFonts w:cs="Times New Roman"/>
              </w:rPr>
            </w:pPr>
            <w:r>
              <w:rPr>
                <w:rFonts w:cs="Times New Roman"/>
              </w:rPr>
              <w:t>60/</w:t>
            </w:r>
            <w:r w:rsidR="003F1126">
              <w:rPr>
                <w:rFonts w:cs="Times New Roman"/>
              </w:rPr>
              <w:t>120</w:t>
            </w:r>
          </w:p>
        </w:tc>
      </w:tr>
      <w:tr w:rsidR="003F1126" w:rsidTr="00405595">
        <w:trPr>
          <w:trHeight w:val="248"/>
          <w:jc w:val="center"/>
        </w:trPr>
        <w:tc>
          <w:tcPr>
            <w:tcW w:w="1658" w:type="dxa"/>
            <w:vMerge/>
          </w:tcPr>
          <w:p w:rsidR="003F1126" w:rsidRDefault="003F1126" w:rsidP="003F1126">
            <w:pPr>
              <w:ind w:right="-22"/>
              <w:jc w:val="center"/>
              <w:rPr>
                <w:rFonts w:cs="Times New Roman"/>
              </w:rPr>
            </w:pPr>
          </w:p>
        </w:tc>
        <w:tc>
          <w:tcPr>
            <w:tcW w:w="1658" w:type="dxa"/>
          </w:tcPr>
          <w:p w:rsidR="003F1126" w:rsidRDefault="003F1126" w:rsidP="003F1126">
            <w:pPr>
              <w:ind w:right="-22"/>
              <w:jc w:val="center"/>
              <w:rPr>
                <w:rFonts w:cs="Times New Roman"/>
              </w:rPr>
            </w:pPr>
            <w:r>
              <w:rPr>
                <w:rFonts w:cs="Times New Roman" w:hint="eastAsia"/>
              </w:rPr>
              <w:t>B4</w:t>
            </w:r>
          </w:p>
        </w:tc>
        <w:tc>
          <w:tcPr>
            <w:tcW w:w="1658" w:type="dxa"/>
          </w:tcPr>
          <w:p w:rsidR="003F1126" w:rsidRDefault="005E46D6" w:rsidP="003F1126">
            <w:pPr>
              <w:ind w:right="-22"/>
              <w:jc w:val="center"/>
              <w:rPr>
                <w:rFonts w:cs="Times New Roman"/>
              </w:rPr>
            </w:pPr>
            <w:r>
              <w:rPr>
                <w:rFonts w:cs="Times New Roman"/>
              </w:rPr>
              <w:t>60/</w:t>
            </w:r>
            <w:r w:rsidR="003F1126">
              <w:rPr>
                <w:rFonts w:cs="Times New Roman"/>
              </w:rPr>
              <w:t>120</w:t>
            </w:r>
          </w:p>
        </w:tc>
      </w:tr>
      <w:tr w:rsidR="003F1126" w:rsidTr="00405595">
        <w:trPr>
          <w:trHeight w:val="248"/>
          <w:jc w:val="center"/>
        </w:trPr>
        <w:tc>
          <w:tcPr>
            <w:tcW w:w="1658" w:type="dxa"/>
            <w:vMerge/>
          </w:tcPr>
          <w:p w:rsidR="003F1126" w:rsidRDefault="003F1126" w:rsidP="003F1126">
            <w:pPr>
              <w:ind w:right="-22"/>
              <w:jc w:val="center"/>
              <w:rPr>
                <w:rFonts w:cs="Times New Roman"/>
              </w:rPr>
            </w:pPr>
          </w:p>
        </w:tc>
        <w:tc>
          <w:tcPr>
            <w:tcW w:w="1658" w:type="dxa"/>
          </w:tcPr>
          <w:p w:rsidR="003F1126" w:rsidRDefault="003F1126" w:rsidP="003F1126">
            <w:pPr>
              <w:ind w:right="-22"/>
              <w:jc w:val="center"/>
              <w:rPr>
                <w:rFonts w:cs="Times New Roman"/>
              </w:rPr>
            </w:pPr>
            <w:r>
              <w:rPr>
                <w:rFonts w:cs="Times New Roman" w:hint="eastAsia"/>
              </w:rPr>
              <w:t>C</w:t>
            </w:r>
            <w:r>
              <w:rPr>
                <w:rFonts w:cs="Times New Roman"/>
              </w:rPr>
              <w:t>2</w:t>
            </w:r>
          </w:p>
        </w:tc>
        <w:tc>
          <w:tcPr>
            <w:tcW w:w="1658" w:type="dxa"/>
          </w:tcPr>
          <w:p w:rsidR="003F1126" w:rsidRDefault="005E46D6" w:rsidP="003F1126">
            <w:pPr>
              <w:ind w:right="-22"/>
              <w:jc w:val="center"/>
              <w:rPr>
                <w:rFonts w:cs="Times New Roman"/>
              </w:rPr>
            </w:pPr>
            <w:r>
              <w:rPr>
                <w:rFonts w:cs="Times New Roman"/>
              </w:rPr>
              <w:t>60/</w:t>
            </w:r>
            <w:r w:rsidR="003F1126">
              <w:rPr>
                <w:rFonts w:cs="Times New Roman"/>
              </w:rPr>
              <w:t>120</w:t>
            </w:r>
          </w:p>
        </w:tc>
      </w:tr>
      <w:bookmarkEnd w:id="20"/>
    </w:tbl>
    <w:p w:rsidR="00984B50" w:rsidRDefault="00984B50" w:rsidP="00042BBE">
      <w:pPr>
        <w:ind w:right="-22"/>
      </w:pPr>
    </w:p>
    <w:p w:rsidR="00042BBE" w:rsidRDefault="00042BBE" w:rsidP="00042BBE">
      <w:pPr>
        <w:ind w:right="-22"/>
      </w:pPr>
      <w:r>
        <w:t xml:space="preserve">The parameters of PRACH </w:t>
      </w:r>
      <w:r w:rsidRPr="00341700">
        <w:t>test preambles</w:t>
      </w:r>
      <w:r>
        <w:t xml:space="preserve"> that are defined in 36.104 can be reused in NR. Since the number of root sequences</w:t>
      </w:r>
      <w:r w:rsidRPr="002E56F4">
        <w:t xml:space="preserve"> required and the cyclic shift length (Ncs) are dependent on the cell size</w:t>
      </w:r>
      <w:r>
        <w:t xml:space="preserve">, we design </w:t>
      </w:r>
      <w:r w:rsidR="00493221">
        <w:t xml:space="preserve">test </w:t>
      </w:r>
      <w:r w:rsidRPr="00A67413">
        <w:t>preamble</w:t>
      </w:r>
      <w:r w:rsidR="00493221">
        <w:t>s</w:t>
      </w:r>
      <w:r w:rsidRPr="00A67413">
        <w:t xml:space="preserve"> </w:t>
      </w:r>
      <w:r>
        <w:t>for different</w:t>
      </w:r>
      <w:r w:rsidRPr="00A67413">
        <w:t xml:space="preserve"> cell radius</w:t>
      </w:r>
      <w:r>
        <w:t xml:space="preserve">. </w:t>
      </w:r>
      <w:r w:rsidR="00493221" w:rsidRPr="00493221">
        <w:t xml:space="preserve">An example of the </w:t>
      </w:r>
      <w:r w:rsidR="00493221">
        <w:t xml:space="preserve">test parameters </w:t>
      </w:r>
      <w:r w:rsidR="00493221" w:rsidRPr="00493221">
        <w:t>is provided in</w:t>
      </w:r>
      <w:r w:rsidR="00AB2339">
        <w:t xml:space="preserve"> </w:t>
      </w:r>
      <w:r w:rsidR="00AB2339">
        <w:fldChar w:fldCharType="begin"/>
      </w:r>
      <w:r w:rsidR="00AB2339">
        <w:instrText xml:space="preserve"> REF _Ref510541334 \h </w:instrText>
      </w:r>
      <w:r w:rsidR="00AB2339">
        <w:fldChar w:fldCharType="separate"/>
      </w:r>
      <w:r w:rsidR="00AB2339">
        <w:t xml:space="preserve">Table </w:t>
      </w:r>
      <w:r w:rsidR="00AB2339">
        <w:rPr>
          <w:noProof/>
        </w:rPr>
        <w:t>2</w:t>
      </w:r>
      <w:r w:rsidR="00AB2339">
        <w:fldChar w:fldCharType="end"/>
      </w:r>
      <w:r>
        <w:t xml:space="preserve">. </w:t>
      </w:r>
    </w:p>
    <w:p w:rsidR="00042BBE" w:rsidRDefault="00AB2339" w:rsidP="00AB2339">
      <w:pPr>
        <w:pStyle w:val="Caption"/>
        <w:keepNext/>
      </w:pPr>
      <w:bookmarkStart w:id="21" w:name="_Ref510541334"/>
      <w:r>
        <w:t xml:space="preserve">Table </w:t>
      </w:r>
      <w:fldSimple w:instr=" SEQ Table \* ARABIC ">
        <w:r>
          <w:rPr>
            <w:noProof/>
          </w:rPr>
          <w:t>2</w:t>
        </w:r>
      </w:fldSimple>
      <w:bookmarkEnd w:id="21"/>
      <w:r w:rsidR="00042BBE">
        <w:t xml:space="preserve"> </w:t>
      </w:r>
      <w:r w:rsidR="00042BBE" w:rsidRPr="00E65380">
        <w:t xml:space="preserve">Recommended </w:t>
      </w:r>
      <w:r w:rsidR="00B01F94">
        <w:t>test preambles</w:t>
      </w:r>
    </w:p>
    <w:tbl>
      <w:tblPr>
        <w:tblStyle w:val="TableGrid"/>
        <w:tblW w:w="0" w:type="auto"/>
        <w:jc w:val="center"/>
        <w:tblLook w:val="04A0" w:firstRow="1" w:lastRow="0" w:firstColumn="1" w:lastColumn="0" w:noHBand="0" w:noVBand="1"/>
      </w:tblPr>
      <w:tblGrid>
        <w:gridCol w:w="1559"/>
        <w:gridCol w:w="1559"/>
        <w:gridCol w:w="992"/>
        <w:gridCol w:w="1559"/>
      </w:tblGrid>
      <w:tr w:rsidR="00577D40" w:rsidTr="00405595">
        <w:trPr>
          <w:trHeight w:val="296"/>
          <w:jc w:val="center"/>
        </w:trPr>
        <w:tc>
          <w:tcPr>
            <w:tcW w:w="1559" w:type="dxa"/>
          </w:tcPr>
          <w:p w:rsidR="00577D40" w:rsidRPr="00E75632" w:rsidRDefault="00577D40" w:rsidP="0087546F">
            <w:pPr>
              <w:jc w:val="center"/>
              <w:rPr>
                <w:b/>
              </w:rPr>
            </w:pPr>
            <w:bookmarkStart w:id="22" w:name="_Hlk516583136"/>
          </w:p>
        </w:tc>
        <w:tc>
          <w:tcPr>
            <w:tcW w:w="1559" w:type="dxa"/>
          </w:tcPr>
          <w:p w:rsidR="00577D40" w:rsidRPr="00E75632" w:rsidRDefault="00577D40" w:rsidP="0087546F">
            <w:pPr>
              <w:jc w:val="center"/>
              <w:rPr>
                <w:b/>
              </w:rPr>
            </w:pPr>
            <w:bookmarkStart w:id="23" w:name="_Hlk510603546"/>
            <w:r w:rsidRPr="00E75632">
              <w:rPr>
                <w:b/>
              </w:rPr>
              <w:t>Burst f</w:t>
            </w:r>
            <w:r w:rsidRPr="00E75632">
              <w:rPr>
                <w:rFonts w:hint="eastAsia"/>
                <w:b/>
              </w:rPr>
              <w:t>ormat</w:t>
            </w:r>
          </w:p>
        </w:tc>
        <w:tc>
          <w:tcPr>
            <w:tcW w:w="992" w:type="dxa"/>
          </w:tcPr>
          <w:p w:rsidR="00577D40" w:rsidRPr="00E75632" w:rsidRDefault="00577D40" w:rsidP="0087546F">
            <w:pPr>
              <w:jc w:val="center"/>
              <w:rPr>
                <w:b/>
              </w:rPr>
            </w:pPr>
            <w:r w:rsidRPr="00E75632">
              <w:rPr>
                <w:b/>
              </w:rPr>
              <w:t>Ncs</w:t>
            </w:r>
          </w:p>
        </w:tc>
        <w:tc>
          <w:tcPr>
            <w:tcW w:w="1559" w:type="dxa"/>
          </w:tcPr>
          <w:p w:rsidR="00577D40" w:rsidRPr="00E75632" w:rsidRDefault="00577D40" w:rsidP="0087546F">
            <w:pPr>
              <w:jc w:val="center"/>
              <w:rPr>
                <w:b/>
              </w:rPr>
            </w:pPr>
            <w:r w:rsidRPr="00E75632">
              <w:rPr>
                <w:b/>
              </w:rPr>
              <w:t>Logical sequence index</w:t>
            </w:r>
          </w:p>
        </w:tc>
      </w:tr>
      <w:tr w:rsidR="00577D40" w:rsidTr="00405595">
        <w:trPr>
          <w:trHeight w:val="296"/>
          <w:jc w:val="center"/>
        </w:trPr>
        <w:tc>
          <w:tcPr>
            <w:tcW w:w="1559" w:type="dxa"/>
            <w:vMerge w:val="restart"/>
          </w:tcPr>
          <w:p w:rsidR="00577D40" w:rsidRDefault="00577D40" w:rsidP="00F157AD">
            <w:pPr>
              <w:jc w:val="center"/>
            </w:pPr>
            <w:r w:rsidRPr="00F157AD">
              <w:rPr>
                <w:rFonts w:hint="eastAsia"/>
                <w:b/>
              </w:rPr>
              <w:t>F</w:t>
            </w:r>
            <w:r w:rsidRPr="00F157AD">
              <w:rPr>
                <w:b/>
              </w:rPr>
              <w:t>R1</w:t>
            </w:r>
          </w:p>
        </w:tc>
        <w:tc>
          <w:tcPr>
            <w:tcW w:w="1559" w:type="dxa"/>
          </w:tcPr>
          <w:p w:rsidR="00577D40" w:rsidRDefault="00577D40" w:rsidP="0087546F">
            <w:pPr>
              <w:ind w:right="-22"/>
              <w:jc w:val="center"/>
            </w:pPr>
            <w:r>
              <w:rPr>
                <w:rFonts w:hint="eastAsia"/>
              </w:rPr>
              <w:t>0</w:t>
            </w:r>
          </w:p>
        </w:tc>
        <w:tc>
          <w:tcPr>
            <w:tcW w:w="992" w:type="dxa"/>
          </w:tcPr>
          <w:p w:rsidR="00577D40" w:rsidRDefault="00577D40" w:rsidP="0087546F">
            <w:pPr>
              <w:ind w:right="-22"/>
              <w:jc w:val="center"/>
            </w:pPr>
            <w:r>
              <w:rPr>
                <w:rFonts w:hint="eastAsia"/>
              </w:rPr>
              <w:t>13</w:t>
            </w:r>
          </w:p>
        </w:tc>
        <w:tc>
          <w:tcPr>
            <w:tcW w:w="1559" w:type="dxa"/>
          </w:tcPr>
          <w:p w:rsidR="00577D40" w:rsidRDefault="00577D40" w:rsidP="0087546F">
            <w:pPr>
              <w:ind w:right="-22"/>
              <w:jc w:val="center"/>
            </w:pPr>
            <w:r>
              <w:rPr>
                <w:rFonts w:hint="eastAsia"/>
              </w:rPr>
              <w:t>22</w:t>
            </w:r>
          </w:p>
        </w:tc>
      </w:tr>
      <w:tr w:rsidR="00577D40" w:rsidTr="00405595">
        <w:trPr>
          <w:trHeight w:val="296"/>
          <w:jc w:val="center"/>
        </w:trPr>
        <w:tc>
          <w:tcPr>
            <w:tcW w:w="1559" w:type="dxa"/>
            <w:vMerge/>
          </w:tcPr>
          <w:p w:rsidR="00577D40" w:rsidRDefault="00577D40" w:rsidP="0087546F">
            <w:pPr>
              <w:ind w:right="-22"/>
              <w:jc w:val="center"/>
            </w:pPr>
          </w:p>
        </w:tc>
        <w:tc>
          <w:tcPr>
            <w:tcW w:w="1559" w:type="dxa"/>
          </w:tcPr>
          <w:p w:rsidR="00577D40" w:rsidRDefault="00577D40" w:rsidP="0087546F">
            <w:pPr>
              <w:ind w:right="-22"/>
              <w:jc w:val="center"/>
            </w:pPr>
            <w:r>
              <w:t>A2</w:t>
            </w:r>
          </w:p>
        </w:tc>
        <w:tc>
          <w:tcPr>
            <w:tcW w:w="992" w:type="dxa"/>
          </w:tcPr>
          <w:p w:rsidR="00577D40" w:rsidRDefault="00577D40" w:rsidP="0087546F">
            <w:pPr>
              <w:ind w:right="-22"/>
              <w:jc w:val="center"/>
            </w:pPr>
            <w:r>
              <w:rPr>
                <w:rFonts w:hint="eastAsia"/>
              </w:rPr>
              <w:t>10</w:t>
            </w:r>
          </w:p>
        </w:tc>
        <w:tc>
          <w:tcPr>
            <w:tcW w:w="1559" w:type="dxa"/>
          </w:tcPr>
          <w:p w:rsidR="00577D40" w:rsidRDefault="00577D40" w:rsidP="0087546F">
            <w:pPr>
              <w:ind w:right="-22"/>
              <w:jc w:val="center"/>
            </w:pPr>
            <w:r>
              <w:rPr>
                <w:rFonts w:hint="eastAsia"/>
              </w:rPr>
              <w:t>0</w:t>
            </w:r>
          </w:p>
        </w:tc>
      </w:tr>
      <w:tr w:rsidR="00577D40" w:rsidTr="00405595">
        <w:trPr>
          <w:trHeight w:val="296"/>
          <w:jc w:val="center"/>
        </w:trPr>
        <w:tc>
          <w:tcPr>
            <w:tcW w:w="1559" w:type="dxa"/>
            <w:vMerge/>
          </w:tcPr>
          <w:p w:rsidR="00577D40" w:rsidRDefault="00577D40" w:rsidP="0087546F">
            <w:pPr>
              <w:ind w:right="-22"/>
              <w:jc w:val="center"/>
            </w:pPr>
          </w:p>
        </w:tc>
        <w:tc>
          <w:tcPr>
            <w:tcW w:w="1559" w:type="dxa"/>
          </w:tcPr>
          <w:p w:rsidR="00577D40" w:rsidRDefault="00577D40" w:rsidP="0087546F">
            <w:pPr>
              <w:ind w:right="-22"/>
              <w:jc w:val="center"/>
            </w:pPr>
            <w:r>
              <w:t>B4</w:t>
            </w:r>
          </w:p>
        </w:tc>
        <w:tc>
          <w:tcPr>
            <w:tcW w:w="992" w:type="dxa"/>
          </w:tcPr>
          <w:p w:rsidR="00577D40" w:rsidRDefault="00577D40" w:rsidP="0087546F">
            <w:pPr>
              <w:ind w:right="-22"/>
              <w:jc w:val="center"/>
            </w:pPr>
            <w:r>
              <w:rPr>
                <w:rFonts w:hint="eastAsia"/>
                <w:lang w:eastAsia="zh-CN"/>
              </w:rPr>
              <w:t>15</w:t>
            </w:r>
          </w:p>
        </w:tc>
        <w:tc>
          <w:tcPr>
            <w:tcW w:w="1559" w:type="dxa"/>
          </w:tcPr>
          <w:p w:rsidR="00577D40" w:rsidRDefault="00577D40" w:rsidP="0087546F">
            <w:pPr>
              <w:ind w:right="-22"/>
              <w:jc w:val="center"/>
            </w:pPr>
            <w:r>
              <w:rPr>
                <w:rFonts w:hint="eastAsia"/>
              </w:rPr>
              <w:t>0</w:t>
            </w:r>
          </w:p>
        </w:tc>
      </w:tr>
      <w:tr w:rsidR="00577D40" w:rsidTr="00405595">
        <w:trPr>
          <w:trHeight w:val="296"/>
          <w:jc w:val="center"/>
        </w:trPr>
        <w:tc>
          <w:tcPr>
            <w:tcW w:w="1559" w:type="dxa"/>
            <w:vMerge/>
          </w:tcPr>
          <w:p w:rsidR="00577D40" w:rsidRDefault="00577D40" w:rsidP="0087546F">
            <w:pPr>
              <w:ind w:right="-22"/>
              <w:jc w:val="center"/>
            </w:pPr>
          </w:p>
        </w:tc>
        <w:tc>
          <w:tcPr>
            <w:tcW w:w="1559" w:type="dxa"/>
          </w:tcPr>
          <w:p w:rsidR="00577D40" w:rsidRDefault="00577D40" w:rsidP="0087546F">
            <w:pPr>
              <w:ind w:right="-22"/>
              <w:jc w:val="center"/>
            </w:pPr>
            <w:r>
              <w:rPr>
                <w:rFonts w:hint="eastAsia"/>
              </w:rPr>
              <w:t>C</w:t>
            </w:r>
            <w:r>
              <w:rPr>
                <w:rFonts w:hint="eastAsia"/>
                <w:lang w:eastAsia="zh-CN"/>
              </w:rPr>
              <w:t>2</w:t>
            </w:r>
          </w:p>
        </w:tc>
        <w:tc>
          <w:tcPr>
            <w:tcW w:w="992" w:type="dxa"/>
          </w:tcPr>
          <w:p w:rsidR="00577D40" w:rsidRDefault="00577D40" w:rsidP="0087546F">
            <w:pPr>
              <w:ind w:right="-22"/>
              <w:jc w:val="center"/>
            </w:pPr>
            <w:r>
              <w:rPr>
                <w:rFonts w:hint="eastAsia"/>
                <w:lang w:eastAsia="zh-CN"/>
              </w:rPr>
              <w:t>34</w:t>
            </w:r>
          </w:p>
        </w:tc>
        <w:tc>
          <w:tcPr>
            <w:tcW w:w="1559" w:type="dxa"/>
          </w:tcPr>
          <w:p w:rsidR="00577D40" w:rsidRDefault="00577D40" w:rsidP="0087546F">
            <w:pPr>
              <w:ind w:right="-22"/>
              <w:jc w:val="center"/>
            </w:pPr>
            <w:r>
              <w:rPr>
                <w:rFonts w:hint="eastAsia"/>
              </w:rPr>
              <w:t>0</w:t>
            </w:r>
          </w:p>
        </w:tc>
      </w:tr>
      <w:tr w:rsidR="00577D40" w:rsidTr="00405595">
        <w:trPr>
          <w:trHeight w:val="296"/>
          <w:jc w:val="center"/>
        </w:trPr>
        <w:tc>
          <w:tcPr>
            <w:tcW w:w="1559" w:type="dxa"/>
            <w:vMerge w:val="restart"/>
          </w:tcPr>
          <w:p w:rsidR="00577D40" w:rsidRDefault="00577D40" w:rsidP="003F1126">
            <w:pPr>
              <w:jc w:val="center"/>
            </w:pPr>
            <w:r w:rsidRPr="00F157AD">
              <w:rPr>
                <w:rFonts w:hint="eastAsia"/>
                <w:b/>
              </w:rPr>
              <w:t>F</w:t>
            </w:r>
            <w:r w:rsidRPr="00F157AD">
              <w:rPr>
                <w:b/>
              </w:rPr>
              <w:t>R2</w:t>
            </w:r>
          </w:p>
        </w:tc>
        <w:tc>
          <w:tcPr>
            <w:tcW w:w="1559" w:type="dxa"/>
          </w:tcPr>
          <w:p w:rsidR="00577D40" w:rsidRDefault="00577D40" w:rsidP="003F1126">
            <w:pPr>
              <w:ind w:right="-22"/>
              <w:jc w:val="center"/>
            </w:pPr>
            <w:r>
              <w:t>A2</w:t>
            </w:r>
          </w:p>
        </w:tc>
        <w:tc>
          <w:tcPr>
            <w:tcW w:w="992" w:type="dxa"/>
          </w:tcPr>
          <w:p w:rsidR="00577D40" w:rsidRDefault="00577D40" w:rsidP="003F1126">
            <w:pPr>
              <w:ind w:right="-22"/>
              <w:jc w:val="center"/>
            </w:pPr>
            <w:r>
              <w:rPr>
                <w:rFonts w:hint="eastAsia"/>
              </w:rPr>
              <w:t>10</w:t>
            </w:r>
          </w:p>
        </w:tc>
        <w:tc>
          <w:tcPr>
            <w:tcW w:w="1559" w:type="dxa"/>
          </w:tcPr>
          <w:p w:rsidR="00577D40" w:rsidRDefault="00577D40" w:rsidP="003F1126">
            <w:pPr>
              <w:ind w:right="-22"/>
              <w:jc w:val="center"/>
            </w:pPr>
            <w:r>
              <w:rPr>
                <w:rFonts w:hint="eastAsia"/>
              </w:rPr>
              <w:t>0</w:t>
            </w:r>
          </w:p>
        </w:tc>
      </w:tr>
      <w:tr w:rsidR="00577D40" w:rsidTr="00405595">
        <w:trPr>
          <w:trHeight w:val="296"/>
          <w:jc w:val="center"/>
        </w:trPr>
        <w:tc>
          <w:tcPr>
            <w:tcW w:w="1559" w:type="dxa"/>
            <w:vMerge/>
          </w:tcPr>
          <w:p w:rsidR="00577D40" w:rsidRDefault="00577D40" w:rsidP="003F1126">
            <w:pPr>
              <w:ind w:right="-22"/>
              <w:jc w:val="center"/>
            </w:pPr>
          </w:p>
        </w:tc>
        <w:tc>
          <w:tcPr>
            <w:tcW w:w="1559" w:type="dxa"/>
          </w:tcPr>
          <w:p w:rsidR="00577D40" w:rsidRDefault="00577D40" w:rsidP="003F1126">
            <w:pPr>
              <w:ind w:right="-22"/>
              <w:jc w:val="center"/>
            </w:pPr>
            <w:r>
              <w:t>B4</w:t>
            </w:r>
          </w:p>
        </w:tc>
        <w:tc>
          <w:tcPr>
            <w:tcW w:w="992" w:type="dxa"/>
          </w:tcPr>
          <w:p w:rsidR="00577D40" w:rsidRDefault="00577D40" w:rsidP="003F1126">
            <w:pPr>
              <w:ind w:right="-22"/>
              <w:jc w:val="center"/>
            </w:pPr>
            <w:r>
              <w:rPr>
                <w:rFonts w:hint="eastAsia"/>
                <w:lang w:eastAsia="zh-CN"/>
              </w:rPr>
              <w:t>15</w:t>
            </w:r>
          </w:p>
        </w:tc>
        <w:tc>
          <w:tcPr>
            <w:tcW w:w="1559" w:type="dxa"/>
          </w:tcPr>
          <w:p w:rsidR="00577D40" w:rsidRDefault="00577D40" w:rsidP="003F1126">
            <w:pPr>
              <w:ind w:right="-22"/>
              <w:jc w:val="center"/>
            </w:pPr>
            <w:r>
              <w:rPr>
                <w:rFonts w:hint="eastAsia"/>
              </w:rPr>
              <w:t>0</w:t>
            </w:r>
          </w:p>
        </w:tc>
      </w:tr>
      <w:tr w:rsidR="00577D40" w:rsidTr="00405595">
        <w:trPr>
          <w:trHeight w:val="296"/>
          <w:jc w:val="center"/>
        </w:trPr>
        <w:tc>
          <w:tcPr>
            <w:tcW w:w="1559" w:type="dxa"/>
            <w:vMerge/>
          </w:tcPr>
          <w:p w:rsidR="00577D40" w:rsidRDefault="00577D40" w:rsidP="003F1126">
            <w:pPr>
              <w:ind w:right="-22"/>
              <w:jc w:val="center"/>
            </w:pPr>
          </w:p>
        </w:tc>
        <w:tc>
          <w:tcPr>
            <w:tcW w:w="1559" w:type="dxa"/>
          </w:tcPr>
          <w:p w:rsidR="00577D40" w:rsidRDefault="00577D40" w:rsidP="003F1126">
            <w:pPr>
              <w:ind w:right="-22"/>
              <w:jc w:val="center"/>
            </w:pPr>
            <w:r>
              <w:rPr>
                <w:rFonts w:hint="eastAsia"/>
              </w:rPr>
              <w:t>C</w:t>
            </w:r>
            <w:r>
              <w:rPr>
                <w:rFonts w:hint="eastAsia"/>
                <w:lang w:eastAsia="zh-CN"/>
              </w:rPr>
              <w:t>2</w:t>
            </w:r>
          </w:p>
        </w:tc>
        <w:tc>
          <w:tcPr>
            <w:tcW w:w="992" w:type="dxa"/>
          </w:tcPr>
          <w:p w:rsidR="00577D40" w:rsidRDefault="00577D40" w:rsidP="003F1126">
            <w:pPr>
              <w:ind w:right="-22"/>
              <w:jc w:val="center"/>
            </w:pPr>
            <w:r>
              <w:rPr>
                <w:rFonts w:hint="eastAsia"/>
                <w:lang w:eastAsia="zh-CN"/>
              </w:rPr>
              <w:t>34</w:t>
            </w:r>
          </w:p>
        </w:tc>
        <w:tc>
          <w:tcPr>
            <w:tcW w:w="1559" w:type="dxa"/>
          </w:tcPr>
          <w:p w:rsidR="00577D40" w:rsidRDefault="00577D40" w:rsidP="003F1126">
            <w:pPr>
              <w:ind w:right="-22"/>
              <w:jc w:val="center"/>
            </w:pPr>
            <w:r>
              <w:rPr>
                <w:rFonts w:hint="eastAsia"/>
              </w:rPr>
              <w:t>0</w:t>
            </w:r>
          </w:p>
        </w:tc>
      </w:tr>
    </w:tbl>
    <w:bookmarkEnd w:id="22"/>
    <w:bookmarkEnd w:id="23"/>
    <w:p w:rsidR="00141B41" w:rsidRDefault="00F90D4D" w:rsidP="00141B41">
      <w:pPr>
        <w:pStyle w:val="RAN4proposal"/>
        <w:numPr>
          <w:ilvl w:val="0"/>
          <w:numId w:val="7"/>
        </w:numPr>
        <w:ind w:left="0" w:firstLine="0"/>
      </w:pPr>
      <w:r>
        <w:t>The p</w:t>
      </w:r>
      <w:r w:rsidR="00141B41">
        <w:t xml:space="preserve">roposal of the </w:t>
      </w:r>
      <w:r w:rsidR="00141B41" w:rsidRPr="00374126">
        <w:t>format specific</w:t>
      </w:r>
      <w:r w:rsidR="00141B41">
        <w:t xml:space="preserve"> parameters </w:t>
      </w:r>
      <w:r w:rsidR="00141B41" w:rsidRPr="00451C45">
        <w:t xml:space="preserve">for NR </w:t>
      </w:r>
      <w:r w:rsidR="00141B41">
        <w:t>PRACH</w:t>
      </w:r>
      <w:r w:rsidR="00141B41" w:rsidRPr="00451C45">
        <w:t xml:space="preserve"> performance tests</w:t>
      </w:r>
    </w:p>
    <w:p w:rsidR="00CD7492" w:rsidRPr="0095295C" w:rsidRDefault="00CD7492" w:rsidP="00853A2B">
      <w:pPr>
        <w:pStyle w:val="RAN4H1"/>
        <w:numPr>
          <w:ilvl w:val="0"/>
          <w:numId w:val="28"/>
        </w:numPr>
      </w:pPr>
      <w:r>
        <w:t>Conclusion</w:t>
      </w:r>
    </w:p>
    <w:p w:rsidR="000E513F" w:rsidRDefault="000E513F" w:rsidP="000E513F">
      <w:r>
        <w:t>In this paper, we provided our initial views on the NR PRACH performance requirements, and gave our suggestion on the simulation assumptions.</w:t>
      </w:r>
    </w:p>
    <w:p w:rsidR="00063676" w:rsidRPr="002A4A19" w:rsidRDefault="00063676" w:rsidP="00063676">
      <w:pPr>
        <w:pStyle w:val="RAN4proposal"/>
        <w:numPr>
          <w:ilvl w:val="0"/>
          <w:numId w:val="42"/>
        </w:numPr>
      </w:pPr>
      <w:r>
        <w:rPr>
          <w:rFonts w:hint="eastAsia"/>
        </w:rPr>
        <w:t>The requirements on timing estimation error should be further studied</w:t>
      </w:r>
      <w:r>
        <w:t xml:space="preserve"> after </w:t>
      </w:r>
      <w:r w:rsidRPr="00D507FF">
        <w:t xml:space="preserve">propagation </w:t>
      </w:r>
      <w:r>
        <w:t>channels for BS are decided in RNA4</w:t>
      </w:r>
    </w:p>
    <w:p w:rsidR="0006335C" w:rsidRDefault="0006335C" w:rsidP="0006335C">
      <w:pPr>
        <w:pStyle w:val="RAN4proposal"/>
      </w:pPr>
      <w:r>
        <w:t xml:space="preserve">RAN4 should at this stage focus on </w:t>
      </w:r>
      <w:r w:rsidRPr="00B7617C">
        <w:t xml:space="preserve">the </w:t>
      </w:r>
      <w:r>
        <w:t>essential normal mode and the test for restricted sets can be considered in later release</w:t>
      </w:r>
    </w:p>
    <w:p w:rsidR="00F90D4D" w:rsidRPr="008C594C" w:rsidRDefault="00F90D4D" w:rsidP="00984B50">
      <w:pPr>
        <w:pStyle w:val="RAN4proposal"/>
      </w:pPr>
      <w:r>
        <w:t xml:space="preserve">The proposal of the </w:t>
      </w:r>
      <w:r w:rsidRPr="00374126">
        <w:t>format specific</w:t>
      </w:r>
      <w:r>
        <w:t xml:space="preserve"> parameters </w:t>
      </w:r>
      <w:r w:rsidRPr="00451C45">
        <w:t xml:space="preserve">for NR </w:t>
      </w:r>
      <w:r>
        <w:t>PRACH</w:t>
      </w:r>
      <w:r w:rsidRPr="00451C45">
        <w:t xml:space="preserve"> performance tests</w:t>
      </w:r>
    </w:p>
    <w:p w:rsidR="003B659E" w:rsidRPr="0095295C" w:rsidRDefault="003B659E" w:rsidP="00853A2B">
      <w:pPr>
        <w:pStyle w:val="RAN4H1"/>
        <w:numPr>
          <w:ilvl w:val="0"/>
          <w:numId w:val="28"/>
        </w:numPr>
      </w:pPr>
      <w:r w:rsidRPr="0095295C">
        <w:lastRenderedPageBreak/>
        <w:t>References</w:t>
      </w:r>
    </w:p>
    <w:p w:rsidR="00687FA0" w:rsidRPr="00984B50" w:rsidRDefault="009E78B4" w:rsidP="00984B50">
      <w:pPr>
        <w:numPr>
          <w:ilvl w:val="0"/>
          <w:numId w:val="1"/>
        </w:numPr>
        <w:overflowPunct w:val="0"/>
        <w:autoSpaceDE w:val="0"/>
        <w:autoSpaceDN w:val="0"/>
        <w:adjustRightInd w:val="0"/>
        <w:spacing w:after="120"/>
        <w:ind w:right="-22"/>
        <w:jc w:val="both"/>
        <w:textAlignment w:val="baseline"/>
        <w:rPr>
          <w:rFonts w:eastAsia="Times New Roman" w:cs="Times New Roman"/>
          <w:szCs w:val="20"/>
        </w:rPr>
      </w:pPr>
      <w:bookmarkStart w:id="24" w:name="_Ref431017336"/>
      <w:bookmarkStart w:id="25" w:name="_Ref513196612"/>
      <w:r w:rsidRPr="00126990">
        <w:rPr>
          <w:rFonts w:eastAsia="Times New Roman" w:cs="Times New Roman"/>
          <w:szCs w:val="20"/>
          <w:lang w:val="en-GB"/>
        </w:rPr>
        <w:t>R4-</w:t>
      </w:r>
      <w:r w:rsidR="00984B50" w:rsidRPr="00984B50">
        <w:rPr>
          <w:rFonts w:eastAsia="Times New Roman" w:cs="Times New Roman" w:hint="eastAsia"/>
          <w:szCs w:val="20"/>
        </w:rPr>
        <w:t>1808026</w:t>
      </w:r>
      <w:r w:rsidRPr="00126990">
        <w:rPr>
          <w:rFonts w:eastAsia="Times New Roman" w:cs="Times New Roman"/>
          <w:szCs w:val="20"/>
          <w:lang w:val="en-GB"/>
        </w:rPr>
        <w:t xml:space="preserve">, </w:t>
      </w:r>
      <w:r w:rsidR="00984B50" w:rsidRPr="00984B50">
        <w:rPr>
          <w:rFonts w:eastAsia="Times New Roman"/>
          <w:bCs/>
          <w:szCs w:val="20"/>
        </w:rPr>
        <w:t>Way forward on NR PRACH demodulation requirements</w:t>
      </w:r>
      <w:r w:rsidRPr="00984B50">
        <w:rPr>
          <w:rFonts w:eastAsia="Times New Roman" w:cs="Times New Roman"/>
          <w:szCs w:val="20"/>
          <w:lang w:val="en-GB"/>
        </w:rPr>
        <w:t xml:space="preserve">, </w:t>
      </w:r>
      <w:bookmarkEnd w:id="24"/>
      <w:bookmarkEnd w:id="25"/>
      <w:r w:rsidR="00984B50" w:rsidRPr="00984B50">
        <w:rPr>
          <w:rFonts w:eastAsia="Times New Roman" w:cs="Times New Roman"/>
          <w:szCs w:val="20"/>
        </w:rPr>
        <w:t>Ericsson, Nokia, Nokia Shanghai Bell, Huawei, Samsung</w:t>
      </w:r>
    </w:p>
    <w:sectPr w:rsidR="00687FA0" w:rsidRPr="00984B5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7556" w:rsidRDefault="00A77556" w:rsidP="00001C9B">
      <w:pPr>
        <w:spacing w:after="0" w:line="240" w:lineRule="auto"/>
      </w:pPr>
      <w:r>
        <w:separator/>
      </w:r>
    </w:p>
  </w:endnote>
  <w:endnote w:type="continuationSeparator" w:id="0">
    <w:p w:rsidR="00A77556" w:rsidRDefault="00A7755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7556" w:rsidRDefault="00A77556" w:rsidP="00001C9B">
      <w:pPr>
        <w:spacing w:after="0" w:line="240" w:lineRule="auto"/>
      </w:pPr>
      <w:r>
        <w:separator/>
      </w:r>
    </w:p>
  </w:footnote>
  <w:footnote w:type="continuationSeparator" w:id="0">
    <w:p w:rsidR="00A77556" w:rsidRDefault="00A7755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835D65"/>
    <w:multiLevelType w:val="hybridMultilevel"/>
    <w:tmpl w:val="71F64A72"/>
    <w:lvl w:ilvl="0" w:tplc="852EB7FC">
      <w:start w:val="1"/>
      <w:numFmt w:val="bullet"/>
      <w:lvlText w:val="–"/>
      <w:lvlJc w:val="left"/>
      <w:pPr>
        <w:tabs>
          <w:tab w:val="num" w:pos="720"/>
        </w:tabs>
        <w:ind w:left="720" w:hanging="360"/>
      </w:pPr>
      <w:rPr>
        <w:rFonts w:ascii="Arial" w:hAnsi="Arial" w:hint="default"/>
      </w:rPr>
    </w:lvl>
    <w:lvl w:ilvl="1" w:tplc="AEA2EAE2">
      <w:start w:val="1"/>
      <w:numFmt w:val="bullet"/>
      <w:lvlText w:val="–"/>
      <w:lvlJc w:val="left"/>
      <w:pPr>
        <w:tabs>
          <w:tab w:val="num" w:pos="1440"/>
        </w:tabs>
        <w:ind w:left="1440" w:hanging="360"/>
      </w:pPr>
      <w:rPr>
        <w:rFonts w:ascii="Arial" w:hAnsi="Arial" w:hint="default"/>
      </w:rPr>
    </w:lvl>
    <w:lvl w:ilvl="2" w:tplc="64407454" w:tentative="1">
      <w:start w:val="1"/>
      <w:numFmt w:val="bullet"/>
      <w:lvlText w:val="–"/>
      <w:lvlJc w:val="left"/>
      <w:pPr>
        <w:tabs>
          <w:tab w:val="num" w:pos="2160"/>
        </w:tabs>
        <w:ind w:left="2160" w:hanging="360"/>
      </w:pPr>
      <w:rPr>
        <w:rFonts w:ascii="Arial" w:hAnsi="Arial" w:hint="default"/>
      </w:rPr>
    </w:lvl>
    <w:lvl w:ilvl="3" w:tplc="2E3E6AD0" w:tentative="1">
      <w:start w:val="1"/>
      <w:numFmt w:val="bullet"/>
      <w:lvlText w:val="–"/>
      <w:lvlJc w:val="left"/>
      <w:pPr>
        <w:tabs>
          <w:tab w:val="num" w:pos="2880"/>
        </w:tabs>
        <w:ind w:left="2880" w:hanging="360"/>
      </w:pPr>
      <w:rPr>
        <w:rFonts w:ascii="Arial" w:hAnsi="Arial" w:hint="default"/>
      </w:rPr>
    </w:lvl>
    <w:lvl w:ilvl="4" w:tplc="1682EE42" w:tentative="1">
      <w:start w:val="1"/>
      <w:numFmt w:val="bullet"/>
      <w:lvlText w:val="–"/>
      <w:lvlJc w:val="left"/>
      <w:pPr>
        <w:tabs>
          <w:tab w:val="num" w:pos="3600"/>
        </w:tabs>
        <w:ind w:left="3600" w:hanging="360"/>
      </w:pPr>
      <w:rPr>
        <w:rFonts w:ascii="Arial" w:hAnsi="Arial" w:hint="default"/>
      </w:rPr>
    </w:lvl>
    <w:lvl w:ilvl="5" w:tplc="E0362DAC" w:tentative="1">
      <w:start w:val="1"/>
      <w:numFmt w:val="bullet"/>
      <w:lvlText w:val="–"/>
      <w:lvlJc w:val="left"/>
      <w:pPr>
        <w:tabs>
          <w:tab w:val="num" w:pos="4320"/>
        </w:tabs>
        <w:ind w:left="4320" w:hanging="360"/>
      </w:pPr>
      <w:rPr>
        <w:rFonts w:ascii="Arial" w:hAnsi="Arial" w:hint="default"/>
      </w:rPr>
    </w:lvl>
    <w:lvl w:ilvl="6" w:tplc="81BC7A5E" w:tentative="1">
      <w:start w:val="1"/>
      <w:numFmt w:val="bullet"/>
      <w:lvlText w:val="–"/>
      <w:lvlJc w:val="left"/>
      <w:pPr>
        <w:tabs>
          <w:tab w:val="num" w:pos="5040"/>
        </w:tabs>
        <w:ind w:left="5040" w:hanging="360"/>
      </w:pPr>
      <w:rPr>
        <w:rFonts w:ascii="Arial" w:hAnsi="Arial" w:hint="default"/>
      </w:rPr>
    </w:lvl>
    <w:lvl w:ilvl="7" w:tplc="D2EE89B2" w:tentative="1">
      <w:start w:val="1"/>
      <w:numFmt w:val="bullet"/>
      <w:lvlText w:val="–"/>
      <w:lvlJc w:val="left"/>
      <w:pPr>
        <w:tabs>
          <w:tab w:val="num" w:pos="5760"/>
        </w:tabs>
        <w:ind w:left="5760" w:hanging="360"/>
      </w:pPr>
      <w:rPr>
        <w:rFonts w:ascii="Arial" w:hAnsi="Arial" w:hint="default"/>
      </w:rPr>
    </w:lvl>
    <w:lvl w:ilvl="8" w:tplc="E7ECD33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B52B23"/>
    <w:multiLevelType w:val="hybridMultilevel"/>
    <w:tmpl w:val="587CEBB8"/>
    <w:lvl w:ilvl="0" w:tplc="AA6097DE">
      <w:start w:val="1"/>
      <w:numFmt w:val="bullet"/>
      <w:lvlText w:val="•"/>
      <w:lvlJc w:val="left"/>
      <w:pPr>
        <w:tabs>
          <w:tab w:val="num" w:pos="720"/>
        </w:tabs>
        <w:ind w:left="720" w:hanging="360"/>
      </w:pPr>
      <w:rPr>
        <w:rFonts w:ascii="Arial" w:hAnsi="Arial" w:hint="default"/>
      </w:rPr>
    </w:lvl>
    <w:lvl w:ilvl="1" w:tplc="CE647140">
      <w:numFmt w:val="bullet"/>
      <w:lvlText w:val="–"/>
      <w:lvlJc w:val="left"/>
      <w:pPr>
        <w:tabs>
          <w:tab w:val="num" w:pos="1440"/>
        </w:tabs>
        <w:ind w:left="1440" w:hanging="360"/>
      </w:pPr>
      <w:rPr>
        <w:rFonts w:ascii="Arial" w:hAnsi="Arial" w:hint="default"/>
      </w:rPr>
    </w:lvl>
    <w:lvl w:ilvl="2" w:tplc="0409000B">
      <w:start w:val="1"/>
      <w:numFmt w:val="bullet"/>
      <w:lvlText w:val=""/>
      <w:lvlJc w:val="left"/>
      <w:pPr>
        <w:tabs>
          <w:tab w:val="num" w:pos="2160"/>
        </w:tabs>
        <w:ind w:left="2160" w:hanging="360"/>
      </w:pPr>
      <w:rPr>
        <w:rFonts w:ascii="Wingdings" w:hAnsi="Wingdings" w:hint="default"/>
      </w:rPr>
    </w:lvl>
    <w:lvl w:ilvl="3" w:tplc="0409000B">
      <w:start w:val="1"/>
      <w:numFmt w:val="bullet"/>
      <w:lvlText w:val=""/>
      <w:lvlJc w:val="left"/>
      <w:pPr>
        <w:tabs>
          <w:tab w:val="num" w:pos="2880"/>
        </w:tabs>
        <w:ind w:left="2880" w:hanging="360"/>
      </w:pPr>
      <w:rPr>
        <w:rFonts w:ascii="Wingdings" w:hAnsi="Wingdings" w:hint="default"/>
      </w:rPr>
    </w:lvl>
    <w:lvl w:ilvl="4" w:tplc="AA66A05C" w:tentative="1">
      <w:start w:val="1"/>
      <w:numFmt w:val="bullet"/>
      <w:lvlText w:val="•"/>
      <w:lvlJc w:val="left"/>
      <w:pPr>
        <w:tabs>
          <w:tab w:val="num" w:pos="3600"/>
        </w:tabs>
        <w:ind w:left="3600" w:hanging="360"/>
      </w:pPr>
      <w:rPr>
        <w:rFonts w:ascii="Arial" w:hAnsi="Arial" w:hint="default"/>
      </w:rPr>
    </w:lvl>
    <w:lvl w:ilvl="5" w:tplc="83389294" w:tentative="1">
      <w:start w:val="1"/>
      <w:numFmt w:val="bullet"/>
      <w:lvlText w:val="•"/>
      <w:lvlJc w:val="left"/>
      <w:pPr>
        <w:tabs>
          <w:tab w:val="num" w:pos="4320"/>
        </w:tabs>
        <w:ind w:left="4320" w:hanging="360"/>
      </w:pPr>
      <w:rPr>
        <w:rFonts w:ascii="Arial" w:hAnsi="Arial" w:hint="default"/>
      </w:rPr>
    </w:lvl>
    <w:lvl w:ilvl="6" w:tplc="BAB2D192" w:tentative="1">
      <w:start w:val="1"/>
      <w:numFmt w:val="bullet"/>
      <w:lvlText w:val="•"/>
      <w:lvlJc w:val="left"/>
      <w:pPr>
        <w:tabs>
          <w:tab w:val="num" w:pos="5040"/>
        </w:tabs>
        <w:ind w:left="5040" w:hanging="360"/>
      </w:pPr>
      <w:rPr>
        <w:rFonts w:ascii="Arial" w:hAnsi="Arial" w:hint="default"/>
      </w:rPr>
    </w:lvl>
    <w:lvl w:ilvl="7" w:tplc="445E225C" w:tentative="1">
      <w:start w:val="1"/>
      <w:numFmt w:val="bullet"/>
      <w:lvlText w:val="•"/>
      <w:lvlJc w:val="left"/>
      <w:pPr>
        <w:tabs>
          <w:tab w:val="num" w:pos="5760"/>
        </w:tabs>
        <w:ind w:left="5760" w:hanging="360"/>
      </w:pPr>
      <w:rPr>
        <w:rFonts w:ascii="Arial" w:hAnsi="Arial" w:hint="default"/>
      </w:rPr>
    </w:lvl>
    <w:lvl w:ilvl="8" w:tplc="A17A68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6EB412C"/>
    <w:multiLevelType w:val="hybridMultilevel"/>
    <w:tmpl w:val="D75C6730"/>
    <w:lvl w:ilvl="0" w:tplc="FA60E992">
      <w:start w:val="1"/>
      <w:numFmt w:val="bullet"/>
      <w:lvlText w:val="•"/>
      <w:lvlJc w:val="left"/>
      <w:pPr>
        <w:tabs>
          <w:tab w:val="num" w:pos="720"/>
        </w:tabs>
        <w:ind w:left="720" w:hanging="360"/>
      </w:pPr>
      <w:rPr>
        <w:rFonts w:ascii="Arial" w:hAnsi="Arial" w:hint="default"/>
      </w:rPr>
    </w:lvl>
    <w:lvl w:ilvl="1" w:tplc="0254B70C" w:tentative="1">
      <w:start w:val="1"/>
      <w:numFmt w:val="bullet"/>
      <w:lvlText w:val="•"/>
      <w:lvlJc w:val="left"/>
      <w:pPr>
        <w:tabs>
          <w:tab w:val="num" w:pos="1440"/>
        </w:tabs>
        <w:ind w:left="1440" w:hanging="360"/>
      </w:pPr>
      <w:rPr>
        <w:rFonts w:ascii="Arial" w:hAnsi="Arial" w:hint="default"/>
      </w:rPr>
    </w:lvl>
    <w:lvl w:ilvl="2" w:tplc="FE78D8CA">
      <w:start w:val="1"/>
      <w:numFmt w:val="bullet"/>
      <w:lvlText w:val="•"/>
      <w:lvlJc w:val="left"/>
      <w:pPr>
        <w:tabs>
          <w:tab w:val="num" w:pos="2160"/>
        </w:tabs>
        <w:ind w:left="2160" w:hanging="360"/>
      </w:pPr>
      <w:rPr>
        <w:rFonts w:ascii="Arial" w:hAnsi="Arial" w:hint="default"/>
      </w:rPr>
    </w:lvl>
    <w:lvl w:ilvl="3" w:tplc="78CC8BEA" w:tentative="1">
      <w:start w:val="1"/>
      <w:numFmt w:val="bullet"/>
      <w:lvlText w:val="•"/>
      <w:lvlJc w:val="left"/>
      <w:pPr>
        <w:tabs>
          <w:tab w:val="num" w:pos="2880"/>
        </w:tabs>
        <w:ind w:left="2880" w:hanging="360"/>
      </w:pPr>
      <w:rPr>
        <w:rFonts w:ascii="Arial" w:hAnsi="Arial" w:hint="default"/>
      </w:rPr>
    </w:lvl>
    <w:lvl w:ilvl="4" w:tplc="FF54C49A" w:tentative="1">
      <w:start w:val="1"/>
      <w:numFmt w:val="bullet"/>
      <w:lvlText w:val="•"/>
      <w:lvlJc w:val="left"/>
      <w:pPr>
        <w:tabs>
          <w:tab w:val="num" w:pos="3600"/>
        </w:tabs>
        <w:ind w:left="3600" w:hanging="360"/>
      </w:pPr>
      <w:rPr>
        <w:rFonts w:ascii="Arial" w:hAnsi="Arial" w:hint="default"/>
      </w:rPr>
    </w:lvl>
    <w:lvl w:ilvl="5" w:tplc="D5384A16" w:tentative="1">
      <w:start w:val="1"/>
      <w:numFmt w:val="bullet"/>
      <w:lvlText w:val="•"/>
      <w:lvlJc w:val="left"/>
      <w:pPr>
        <w:tabs>
          <w:tab w:val="num" w:pos="4320"/>
        </w:tabs>
        <w:ind w:left="4320" w:hanging="360"/>
      </w:pPr>
      <w:rPr>
        <w:rFonts w:ascii="Arial" w:hAnsi="Arial" w:hint="default"/>
      </w:rPr>
    </w:lvl>
    <w:lvl w:ilvl="6" w:tplc="85B275FA" w:tentative="1">
      <w:start w:val="1"/>
      <w:numFmt w:val="bullet"/>
      <w:lvlText w:val="•"/>
      <w:lvlJc w:val="left"/>
      <w:pPr>
        <w:tabs>
          <w:tab w:val="num" w:pos="5040"/>
        </w:tabs>
        <w:ind w:left="5040" w:hanging="360"/>
      </w:pPr>
      <w:rPr>
        <w:rFonts w:ascii="Arial" w:hAnsi="Arial" w:hint="default"/>
      </w:rPr>
    </w:lvl>
    <w:lvl w:ilvl="7" w:tplc="5D4A7E76" w:tentative="1">
      <w:start w:val="1"/>
      <w:numFmt w:val="bullet"/>
      <w:lvlText w:val="•"/>
      <w:lvlJc w:val="left"/>
      <w:pPr>
        <w:tabs>
          <w:tab w:val="num" w:pos="5760"/>
        </w:tabs>
        <w:ind w:left="5760" w:hanging="360"/>
      </w:pPr>
      <w:rPr>
        <w:rFonts w:ascii="Arial" w:hAnsi="Arial" w:hint="default"/>
      </w:rPr>
    </w:lvl>
    <w:lvl w:ilvl="8" w:tplc="0EECF6D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FA7BF3"/>
    <w:multiLevelType w:val="hybridMultilevel"/>
    <w:tmpl w:val="EF6A7B9A"/>
    <w:lvl w:ilvl="0" w:tplc="CE647140">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9215A"/>
    <w:multiLevelType w:val="hybridMultilevel"/>
    <w:tmpl w:val="77CA013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35066A41"/>
    <w:multiLevelType w:val="hybridMultilevel"/>
    <w:tmpl w:val="277C1C44"/>
    <w:lvl w:ilvl="0" w:tplc="AA6097DE">
      <w:start w:val="1"/>
      <w:numFmt w:val="bullet"/>
      <w:lvlText w:val="•"/>
      <w:lvlJc w:val="left"/>
      <w:pPr>
        <w:tabs>
          <w:tab w:val="num" w:pos="720"/>
        </w:tabs>
        <w:ind w:left="720" w:hanging="360"/>
      </w:pPr>
      <w:rPr>
        <w:rFonts w:ascii="Arial" w:hAnsi="Arial" w:hint="default"/>
      </w:rPr>
    </w:lvl>
    <w:lvl w:ilvl="1" w:tplc="CE647140">
      <w:numFmt w:val="bullet"/>
      <w:lvlText w:val="–"/>
      <w:lvlJc w:val="left"/>
      <w:pPr>
        <w:tabs>
          <w:tab w:val="num" w:pos="1440"/>
        </w:tabs>
        <w:ind w:left="1440" w:hanging="360"/>
      </w:pPr>
      <w:rPr>
        <w:rFonts w:ascii="Arial" w:hAnsi="Arial" w:hint="default"/>
      </w:rPr>
    </w:lvl>
    <w:lvl w:ilvl="2" w:tplc="4872C684">
      <w:start w:val="1"/>
      <w:numFmt w:val="bullet"/>
      <w:lvlText w:val="•"/>
      <w:lvlJc w:val="left"/>
      <w:pPr>
        <w:tabs>
          <w:tab w:val="num" w:pos="2160"/>
        </w:tabs>
        <w:ind w:left="2160" w:hanging="360"/>
      </w:pPr>
      <w:rPr>
        <w:rFonts w:ascii="Arial" w:hAnsi="Arial" w:hint="default"/>
      </w:rPr>
    </w:lvl>
    <w:lvl w:ilvl="3" w:tplc="0409000B">
      <w:start w:val="1"/>
      <w:numFmt w:val="bullet"/>
      <w:lvlText w:val=""/>
      <w:lvlJc w:val="left"/>
      <w:pPr>
        <w:tabs>
          <w:tab w:val="num" w:pos="2880"/>
        </w:tabs>
        <w:ind w:left="2880" w:hanging="360"/>
      </w:pPr>
      <w:rPr>
        <w:rFonts w:ascii="Wingdings" w:hAnsi="Wingdings" w:hint="default"/>
      </w:rPr>
    </w:lvl>
    <w:lvl w:ilvl="4" w:tplc="AA66A05C" w:tentative="1">
      <w:start w:val="1"/>
      <w:numFmt w:val="bullet"/>
      <w:lvlText w:val="•"/>
      <w:lvlJc w:val="left"/>
      <w:pPr>
        <w:tabs>
          <w:tab w:val="num" w:pos="3600"/>
        </w:tabs>
        <w:ind w:left="3600" w:hanging="360"/>
      </w:pPr>
      <w:rPr>
        <w:rFonts w:ascii="Arial" w:hAnsi="Arial" w:hint="default"/>
      </w:rPr>
    </w:lvl>
    <w:lvl w:ilvl="5" w:tplc="83389294" w:tentative="1">
      <w:start w:val="1"/>
      <w:numFmt w:val="bullet"/>
      <w:lvlText w:val="•"/>
      <w:lvlJc w:val="left"/>
      <w:pPr>
        <w:tabs>
          <w:tab w:val="num" w:pos="4320"/>
        </w:tabs>
        <w:ind w:left="4320" w:hanging="360"/>
      </w:pPr>
      <w:rPr>
        <w:rFonts w:ascii="Arial" w:hAnsi="Arial" w:hint="default"/>
      </w:rPr>
    </w:lvl>
    <w:lvl w:ilvl="6" w:tplc="BAB2D192" w:tentative="1">
      <w:start w:val="1"/>
      <w:numFmt w:val="bullet"/>
      <w:lvlText w:val="•"/>
      <w:lvlJc w:val="left"/>
      <w:pPr>
        <w:tabs>
          <w:tab w:val="num" w:pos="5040"/>
        </w:tabs>
        <w:ind w:left="5040" w:hanging="360"/>
      </w:pPr>
      <w:rPr>
        <w:rFonts w:ascii="Arial" w:hAnsi="Arial" w:hint="default"/>
      </w:rPr>
    </w:lvl>
    <w:lvl w:ilvl="7" w:tplc="445E225C" w:tentative="1">
      <w:start w:val="1"/>
      <w:numFmt w:val="bullet"/>
      <w:lvlText w:val="•"/>
      <w:lvlJc w:val="left"/>
      <w:pPr>
        <w:tabs>
          <w:tab w:val="num" w:pos="5760"/>
        </w:tabs>
        <w:ind w:left="5760" w:hanging="360"/>
      </w:pPr>
      <w:rPr>
        <w:rFonts w:ascii="Arial" w:hAnsi="Arial" w:hint="default"/>
      </w:rPr>
    </w:lvl>
    <w:lvl w:ilvl="8" w:tplc="A17A68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CD4838"/>
    <w:multiLevelType w:val="hybridMultilevel"/>
    <w:tmpl w:val="9710C6B0"/>
    <w:lvl w:ilvl="0" w:tplc="0184704E">
      <w:start w:val="1"/>
      <w:numFmt w:val="bullet"/>
      <w:lvlText w:val="•"/>
      <w:lvlJc w:val="left"/>
      <w:pPr>
        <w:tabs>
          <w:tab w:val="num" w:pos="720"/>
        </w:tabs>
        <w:ind w:left="720" w:hanging="360"/>
      </w:pPr>
      <w:rPr>
        <w:rFonts w:ascii="Arial" w:hAnsi="Arial" w:hint="default"/>
      </w:rPr>
    </w:lvl>
    <w:lvl w:ilvl="1" w:tplc="CA2452E8" w:tentative="1">
      <w:start w:val="1"/>
      <w:numFmt w:val="bullet"/>
      <w:lvlText w:val="•"/>
      <w:lvlJc w:val="left"/>
      <w:pPr>
        <w:tabs>
          <w:tab w:val="num" w:pos="1440"/>
        </w:tabs>
        <w:ind w:left="1440" w:hanging="360"/>
      </w:pPr>
      <w:rPr>
        <w:rFonts w:ascii="Arial" w:hAnsi="Arial" w:hint="default"/>
      </w:rPr>
    </w:lvl>
    <w:lvl w:ilvl="2" w:tplc="F1CE0168" w:tentative="1">
      <w:start w:val="1"/>
      <w:numFmt w:val="bullet"/>
      <w:lvlText w:val="•"/>
      <w:lvlJc w:val="left"/>
      <w:pPr>
        <w:tabs>
          <w:tab w:val="num" w:pos="2160"/>
        </w:tabs>
        <w:ind w:left="2160" w:hanging="360"/>
      </w:pPr>
      <w:rPr>
        <w:rFonts w:ascii="Arial" w:hAnsi="Arial" w:hint="default"/>
      </w:rPr>
    </w:lvl>
    <w:lvl w:ilvl="3" w:tplc="34A8688A" w:tentative="1">
      <w:start w:val="1"/>
      <w:numFmt w:val="bullet"/>
      <w:lvlText w:val="•"/>
      <w:lvlJc w:val="left"/>
      <w:pPr>
        <w:tabs>
          <w:tab w:val="num" w:pos="2880"/>
        </w:tabs>
        <w:ind w:left="2880" w:hanging="360"/>
      </w:pPr>
      <w:rPr>
        <w:rFonts w:ascii="Arial" w:hAnsi="Arial" w:hint="default"/>
      </w:rPr>
    </w:lvl>
    <w:lvl w:ilvl="4" w:tplc="FBBCFBE6" w:tentative="1">
      <w:start w:val="1"/>
      <w:numFmt w:val="bullet"/>
      <w:lvlText w:val="•"/>
      <w:lvlJc w:val="left"/>
      <w:pPr>
        <w:tabs>
          <w:tab w:val="num" w:pos="3600"/>
        </w:tabs>
        <w:ind w:left="3600" w:hanging="360"/>
      </w:pPr>
      <w:rPr>
        <w:rFonts w:ascii="Arial" w:hAnsi="Arial" w:hint="default"/>
      </w:rPr>
    </w:lvl>
    <w:lvl w:ilvl="5" w:tplc="66D6765C" w:tentative="1">
      <w:start w:val="1"/>
      <w:numFmt w:val="bullet"/>
      <w:lvlText w:val="•"/>
      <w:lvlJc w:val="left"/>
      <w:pPr>
        <w:tabs>
          <w:tab w:val="num" w:pos="4320"/>
        </w:tabs>
        <w:ind w:left="4320" w:hanging="360"/>
      </w:pPr>
      <w:rPr>
        <w:rFonts w:ascii="Arial" w:hAnsi="Arial" w:hint="default"/>
      </w:rPr>
    </w:lvl>
    <w:lvl w:ilvl="6" w:tplc="39C6B92C" w:tentative="1">
      <w:start w:val="1"/>
      <w:numFmt w:val="bullet"/>
      <w:lvlText w:val="•"/>
      <w:lvlJc w:val="left"/>
      <w:pPr>
        <w:tabs>
          <w:tab w:val="num" w:pos="5040"/>
        </w:tabs>
        <w:ind w:left="5040" w:hanging="360"/>
      </w:pPr>
      <w:rPr>
        <w:rFonts w:ascii="Arial" w:hAnsi="Arial" w:hint="default"/>
      </w:rPr>
    </w:lvl>
    <w:lvl w:ilvl="7" w:tplc="6FCC59F2" w:tentative="1">
      <w:start w:val="1"/>
      <w:numFmt w:val="bullet"/>
      <w:lvlText w:val="•"/>
      <w:lvlJc w:val="left"/>
      <w:pPr>
        <w:tabs>
          <w:tab w:val="num" w:pos="5760"/>
        </w:tabs>
        <w:ind w:left="5760" w:hanging="360"/>
      </w:pPr>
      <w:rPr>
        <w:rFonts w:ascii="Arial" w:hAnsi="Arial" w:hint="default"/>
      </w:rPr>
    </w:lvl>
    <w:lvl w:ilvl="8" w:tplc="105CEE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252A47"/>
    <w:multiLevelType w:val="hybridMultilevel"/>
    <w:tmpl w:val="63288C34"/>
    <w:lvl w:ilvl="0" w:tplc="4A24DD66">
      <w:start w:val="1"/>
      <w:numFmt w:val="bullet"/>
      <w:lvlText w:val="–"/>
      <w:lvlJc w:val="left"/>
      <w:pPr>
        <w:tabs>
          <w:tab w:val="num" w:pos="720"/>
        </w:tabs>
        <w:ind w:left="720" w:hanging="360"/>
      </w:pPr>
      <w:rPr>
        <w:rFonts w:ascii="Arial" w:hAnsi="Arial" w:hint="default"/>
      </w:rPr>
    </w:lvl>
    <w:lvl w:ilvl="1" w:tplc="539ABD30">
      <w:start w:val="1"/>
      <w:numFmt w:val="bullet"/>
      <w:lvlText w:val="–"/>
      <w:lvlJc w:val="left"/>
      <w:pPr>
        <w:tabs>
          <w:tab w:val="num" w:pos="1440"/>
        </w:tabs>
        <w:ind w:left="1440" w:hanging="360"/>
      </w:pPr>
      <w:rPr>
        <w:rFonts w:ascii="Arial" w:hAnsi="Arial" w:hint="default"/>
      </w:rPr>
    </w:lvl>
    <w:lvl w:ilvl="2" w:tplc="8C0ACDE6" w:tentative="1">
      <w:start w:val="1"/>
      <w:numFmt w:val="bullet"/>
      <w:lvlText w:val="–"/>
      <w:lvlJc w:val="left"/>
      <w:pPr>
        <w:tabs>
          <w:tab w:val="num" w:pos="2160"/>
        </w:tabs>
        <w:ind w:left="2160" w:hanging="360"/>
      </w:pPr>
      <w:rPr>
        <w:rFonts w:ascii="Arial" w:hAnsi="Arial" w:hint="default"/>
      </w:rPr>
    </w:lvl>
    <w:lvl w:ilvl="3" w:tplc="67E63F6A" w:tentative="1">
      <w:start w:val="1"/>
      <w:numFmt w:val="bullet"/>
      <w:lvlText w:val="–"/>
      <w:lvlJc w:val="left"/>
      <w:pPr>
        <w:tabs>
          <w:tab w:val="num" w:pos="2880"/>
        </w:tabs>
        <w:ind w:left="2880" w:hanging="360"/>
      </w:pPr>
      <w:rPr>
        <w:rFonts w:ascii="Arial" w:hAnsi="Arial" w:hint="default"/>
      </w:rPr>
    </w:lvl>
    <w:lvl w:ilvl="4" w:tplc="3B36E48E" w:tentative="1">
      <w:start w:val="1"/>
      <w:numFmt w:val="bullet"/>
      <w:lvlText w:val="–"/>
      <w:lvlJc w:val="left"/>
      <w:pPr>
        <w:tabs>
          <w:tab w:val="num" w:pos="3600"/>
        </w:tabs>
        <w:ind w:left="3600" w:hanging="360"/>
      </w:pPr>
      <w:rPr>
        <w:rFonts w:ascii="Arial" w:hAnsi="Arial" w:hint="default"/>
      </w:rPr>
    </w:lvl>
    <w:lvl w:ilvl="5" w:tplc="9F76E282" w:tentative="1">
      <w:start w:val="1"/>
      <w:numFmt w:val="bullet"/>
      <w:lvlText w:val="–"/>
      <w:lvlJc w:val="left"/>
      <w:pPr>
        <w:tabs>
          <w:tab w:val="num" w:pos="4320"/>
        </w:tabs>
        <w:ind w:left="4320" w:hanging="360"/>
      </w:pPr>
      <w:rPr>
        <w:rFonts w:ascii="Arial" w:hAnsi="Arial" w:hint="default"/>
      </w:rPr>
    </w:lvl>
    <w:lvl w:ilvl="6" w:tplc="35C6631E" w:tentative="1">
      <w:start w:val="1"/>
      <w:numFmt w:val="bullet"/>
      <w:lvlText w:val="–"/>
      <w:lvlJc w:val="left"/>
      <w:pPr>
        <w:tabs>
          <w:tab w:val="num" w:pos="5040"/>
        </w:tabs>
        <w:ind w:left="5040" w:hanging="360"/>
      </w:pPr>
      <w:rPr>
        <w:rFonts w:ascii="Arial" w:hAnsi="Arial" w:hint="default"/>
      </w:rPr>
    </w:lvl>
    <w:lvl w:ilvl="7" w:tplc="DAD6D766" w:tentative="1">
      <w:start w:val="1"/>
      <w:numFmt w:val="bullet"/>
      <w:lvlText w:val="–"/>
      <w:lvlJc w:val="left"/>
      <w:pPr>
        <w:tabs>
          <w:tab w:val="num" w:pos="5760"/>
        </w:tabs>
        <w:ind w:left="5760" w:hanging="360"/>
      </w:pPr>
      <w:rPr>
        <w:rFonts w:ascii="Arial" w:hAnsi="Arial" w:hint="default"/>
      </w:rPr>
    </w:lvl>
    <w:lvl w:ilvl="8" w:tplc="23943F8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DC3A5E8A"/>
    <w:lvl w:ilvl="0" w:tplc="821CE58C">
      <w:start w:val="1"/>
      <w:numFmt w:val="decimal"/>
      <w:pStyle w:val="RAN4Observation"/>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A7E758E"/>
    <w:multiLevelType w:val="hybridMultilevel"/>
    <w:tmpl w:val="7214C416"/>
    <w:lvl w:ilvl="0" w:tplc="AA6097DE">
      <w:start w:val="1"/>
      <w:numFmt w:val="bullet"/>
      <w:lvlText w:val="•"/>
      <w:lvlJc w:val="left"/>
      <w:pPr>
        <w:tabs>
          <w:tab w:val="num" w:pos="720"/>
        </w:tabs>
        <w:ind w:left="720" w:hanging="360"/>
      </w:pPr>
      <w:rPr>
        <w:rFonts w:ascii="Arial" w:hAnsi="Arial" w:hint="default"/>
      </w:rPr>
    </w:lvl>
    <w:lvl w:ilvl="1" w:tplc="CE647140">
      <w:numFmt w:val="bullet"/>
      <w:lvlText w:val="–"/>
      <w:lvlJc w:val="left"/>
      <w:pPr>
        <w:tabs>
          <w:tab w:val="num" w:pos="1440"/>
        </w:tabs>
        <w:ind w:left="1440" w:hanging="360"/>
      </w:pPr>
      <w:rPr>
        <w:rFonts w:ascii="Arial" w:hAnsi="Arial" w:hint="default"/>
      </w:rPr>
    </w:lvl>
    <w:lvl w:ilvl="2" w:tplc="4872C684">
      <w:start w:val="1"/>
      <w:numFmt w:val="bullet"/>
      <w:lvlText w:val="•"/>
      <w:lvlJc w:val="left"/>
      <w:pPr>
        <w:tabs>
          <w:tab w:val="num" w:pos="2160"/>
        </w:tabs>
        <w:ind w:left="2160" w:hanging="360"/>
      </w:pPr>
      <w:rPr>
        <w:rFonts w:ascii="Arial" w:hAnsi="Arial" w:hint="default"/>
      </w:rPr>
    </w:lvl>
    <w:lvl w:ilvl="3" w:tplc="0409000B">
      <w:start w:val="1"/>
      <w:numFmt w:val="bullet"/>
      <w:lvlText w:val=""/>
      <w:lvlJc w:val="left"/>
      <w:pPr>
        <w:tabs>
          <w:tab w:val="num" w:pos="2880"/>
        </w:tabs>
        <w:ind w:left="2880" w:hanging="360"/>
      </w:pPr>
      <w:rPr>
        <w:rFonts w:ascii="Wingdings" w:hAnsi="Wingdings" w:hint="default"/>
      </w:rPr>
    </w:lvl>
    <w:lvl w:ilvl="4" w:tplc="AA66A05C" w:tentative="1">
      <w:start w:val="1"/>
      <w:numFmt w:val="bullet"/>
      <w:lvlText w:val="•"/>
      <w:lvlJc w:val="left"/>
      <w:pPr>
        <w:tabs>
          <w:tab w:val="num" w:pos="3600"/>
        </w:tabs>
        <w:ind w:left="3600" w:hanging="360"/>
      </w:pPr>
      <w:rPr>
        <w:rFonts w:ascii="Arial" w:hAnsi="Arial" w:hint="default"/>
      </w:rPr>
    </w:lvl>
    <w:lvl w:ilvl="5" w:tplc="83389294" w:tentative="1">
      <w:start w:val="1"/>
      <w:numFmt w:val="bullet"/>
      <w:lvlText w:val="•"/>
      <w:lvlJc w:val="left"/>
      <w:pPr>
        <w:tabs>
          <w:tab w:val="num" w:pos="4320"/>
        </w:tabs>
        <w:ind w:left="4320" w:hanging="360"/>
      </w:pPr>
      <w:rPr>
        <w:rFonts w:ascii="Arial" w:hAnsi="Arial" w:hint="default"/>
      </w:rPr>
    </w:lvl>
    <w:lvl w:ilvl="6" w:tplc="BAB2D192" w:tentative="1">
      <w:start w:val="1"/>
      <w:numFmt w:val="bullet"/>
      <w:lvlText w:val="•"/>
      <w:lvlJc w:val="left"/>
      <w:pPr>
        <w:tabs>
          <w:tab w:val="num" w:pos="5040"/>
        </w:tabs>
        <w:ind w:left="5040" w:hanging="360"/>
      </w:pPr>
      <w:rPr>
        <w:rFonts w:ascii="Arial" w:hAnsi="Arial" w:hint="default"/>
      </w:rPr>
    </w:lvl>
    <w:lvl w:ilvl="7" w:tplc="445E225C" w:tentative="1">
      <w:start w:val="1"/>
      <w:numFmt w:val="bullet"/>
      <w:lvlText w:val="•"/>
      <w:lvlJc w:val="left"/>
      <w:pPr>
        <w:tabs>
          <w:tab w:val="num" w:pos="5760"/>
        </w:tabs>
        <w:ind w:left="5760" w:hanging="360"/>
      </w:pPr>
      <w:rPr>
        <w:rFonts w:ascii="Arial" w:hAnsi="Arial" w:hint="default"/>
      </w:rPr>
    </w:lvl>
    <w:lvl w:ilvl="8" w:tplc="A17A68A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D6E3167"/>
    <w:multiLevelType w:val="hybridMultilevel"/>
    <w:tmpl w:val="614618E4"/>
    <w:lvl w:ilvl="0" w:tplc="64A805C0">
      <w:start w:val="1"/>
      <w:numFmt w:val="decimal"/>
      <w:pStyle w:val="RAN4proposal"/>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D1497B"/>
    <w:multiLevelType w:val="hybridMultilevel"/>
    <w:tmpl w:val="A1E07C16"/>
    <w:lvl w:ilvl="0" w:tplc="CE647140">
      <w:numFmt w:val="bullet"/>
      <w:lvlText w:val="–"/>
      <w:lvlJc w:val="left"/>
      <w:pPr>
        <w:tabs>
          <w:tab w:val="num" w:pos="360"/>
        </w:tabs>
        <w:ind w:left="360" w:hanging="360"/>
      </w:pPr>
      <w:rPr>
        <w:rFonts w:ascii="Arial" w:hAnsi="Arial" w:hint="default"/>
      </w:rPr>
    </w:lvl>
    <w:lvl w:ilvl="1" w:tplc="37CCE50E">
      <w:numFmt w:val="bullet"/>
      <w:lvlText w:val="–"/>
      <w:lvlJc w:val="left"/>
      <w:pPr>
        <w:tabs>
          <w:tab w:val="num" w:pos="1080"/>
        </w:tabs>
        <w:ind w:left="1080" w:hanging="360"/>
      </w:pPr>
      <w:rPr>
        <w:rFonts w:ascii="Arial" w:hAnsi="Arial" w:hint="default"/>
      </w:rPr>
    </w:lvl>
    <w:lvl w:ilvl="2" w:tplc="FF0E7838" w:tentative="1">
      <w:start w:val="1"/>
      <w:numFmt w:val="bullet"/>
      <w:lvlText w:val="•"/>
      <w:lvlJc w:val="left"/>
      <w:pPr>
        <w:tabs>
          <w:tab w:val="num" w:pos="1800"/>
        </w:tabs>
        <w:ind w:left="1800" w:hanging="360"/>
      </w:pPr>
      <w:rPr>
        <w:rFonts w:ascii="Arial" w:hAnsi="Arial" w:hint="default"/>
      </w:rPr>
    </w:lvl>
    <w:lvl w:ilvl="3" w:tplc="6EB2056C" w:tentative="1">
      <w:start w:val="1"/>
      <w:numFmt w:val="bullet"/>
      <w:lvlText w:val="•"/>
      <w:lvlJc w:val="left"/>
      <w:pPr>
        <w:tabs>
          <w:tab w:val="num" w:pos="2520"/>
        </w:tabs>
        <w:ind w:left="2520" w:hanging="360"/>
      </w:pPr>
      <w:rPr>
        <w:rFonts w:ascii="Arial" w:hAnsi="Arial" w:hint="default"/>
      </w:rPr>
    </w:lvl>
    <w:lvl w:ilvl="4" w:tplc="6E844EF2" w:tentative="1">
      <w:start w:val="1"/>
      <w:numFmt w:val="bullet"/>
      <w:lvlText w:val="•"/>
      <w:lvlJc w:val="left"/>
      <w:pPr>
        <w:tabs>
          <w:tab w:val="num" w:pos="3240"/>
        </w:tabs>
        <w:ind w:left="3240" w:hanging="360"/>
      </w:pPr>
      <w:rPr>
        <w:rFonts w:ascii="Arial" w:hAnsi="Arial" w:hint="default"/>
      </w:rPr>
    </w:lvl>
    <w:lvl w:ilvl="5" w:tplc="04A223EE" w:tentative="1">
      <w:start w:val="1"/>
      <w:numFmt w:val="bullet"/>
      <w:lvlText w:val="•"/>
      <w:lvlJc w:val="left"/>
      <w:pPr>
        <w:tabs>
          <w:tab w:val="num" w:pos="3960"/>
        </w:tabs>
        <w:ind w:left="3960" w:hanging="360"/>
      </w:pPr>
      <w:rPr>
        <w:rFonts w:ascii="Arial" w:hAnsi="Arial" w:hint="default"/>
      </w:rPr>
    </w:lvl>
    <w:lvl w:ilvl="6" w:tplc="E53EFE06" w:tentative="1">
      <w:start w:val="1"/>
      <w:numFmt w:val="bullet"/>
      <w:lvlText w:val="•"/>
      <w:lvlJc w:val="left"/>
      <w:pPr>
        <w:tabs>
          <w:tab w:val="num" w:pos="4680"/>
        </w:tabs>
        <w:ind w:left="4680" w:hanging="360"/>
      </w:pPr>
      <w:rPr>
        <w:rFonts w:ascii="Arial" w:hAnsi="Arial" w:hint="default"/>
      </w:rPr>
    </w:lvl>
    <w:lvl w:ilvl="7" w:tplc="C50E53E4" w:tentative="1">
      <w:start w:val="1"/>
      <w:numFmt w:val="bullet"/>
      <w:lvlText w:val="•"/>
      <w:lvlJc w:val="left"/>
      <w:pPr>
        <w:tabs>
          <w:tab w:val="num" w:pos="5400"/>
        </w:tabs>
        <w:ind w:left="5400" w:hanging="360"/>
      </w:pPr>
      <w:rPr>
        <w:rFonts w:ascii="Arial" w:hAnsi="Arial" w:hint="default"/>
      </w:rPr>
    </w:lvl>
    <w:lvl w:ilvl="8" w:tplc="C194E68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60844BF"/>
    <w:multiLevelType w:val="hybridMultilevel"/>
    <w:tmpl w:val="87FC557E"/>
    <w:lvl w:ilvl="0" w:tplc="5EB228B8">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CC1CFC"/>
    <w:multiLevelType w:val="hybridMultilevel"/>
    <w:tmpl w:val="38B26014"/>
    <w:lvl w:ilvl="0" w:tplc="39DC3E2E">
      <w:start w:val="1"/>
      <w:numFmt w:val="bullet"/>
      <w:lvlText w:val="•"/>
      <w:lvlJc w:val="left"/>
      <w:pPr>
        <w:tabs>
          <w:tab w:val="num" w:pos="720"/>
        </w:tabs>
        <w:ind w:left="720" w:hanging="360"/>
      </w:pPr>
      <w:rPr>
        <w:rFonts w:ascii="Arial" w:hAnsi="Arial" w:hint="default"/>
      </w:rPr>
    </w:lvl>
    <w:lvl w:ilvl="1" w:tplc="DF2EA7A0" w:tentative="1">
      <w:start w:val="1"/>
      <w:numFmt w:val="bullet"/>
      <w:lvlText w:val="•"/>
      <w:lvlJc w:val="left"/>
      <w:pPr>
        <w:tabs>
          <w:tab w:val="num" w:pos="1440"/>
        </w:tabs>
        <w:ind w:left="1440" w:hanging="360"/>
      </w:pPr>
      <w:rPr>
        <w:rFonts w:ascii="Arial" w:hAnsi="Arial" w:hint="default"/>
      </w:rPr>
    </w:lvl>
    <w:lvl w:ilvl="2" w:tplc="2940DC96">
      <w:start w:val="1"/>
      <w:numFmt w:val="bullet"/>
      <w:lvlText w:val="•"/>
      <w:lvlJc w:val="left"/>
      <w:pPr>
        <w:tabs>
          <w:tab w:val="num" w:pos="2160"/>
        </w:tabs>
        <w:ind w:left="2160" w:hanging="360"/>
      </w:pPr>
      <w:rPr>
        <w:rFonts w:ascii="Arial" w:hAnsi="Arial" w:hint="default"/>
      </w:rPr>
    </w:lvl>
    <w:lvl w:ilvl="3" w:tplc="E1703EDA" w:tentative="1">
      <w:start w:val="1"/>
      <w:numFmt w:val="bullet"/>
      <w:lvlText w:val="•"/>
      <w:lvlJc w:val="left"/>
      <w:pPr>
        <w:tabs>
          <w:tab w:val="num" w:pos="2880"/>
        </w:tabs>
        <w:ind w:left="2880" w:hanging="360"/>
      </w:pPr>
      <w:rPr>
        <w:rFonts w:ascii="Arial" w:hAnsi="Arial" w:hint="default"/>
      </w:rPr>
    </w:lvl>
    <w:lvl w:ilvl="4" w:tplc="9C8AE5FE" w:tentative="1">
      <w:start w:val="1"/>
      <w:numFmt w:val="bullet"/>
      <w:lvlText w:val="•"/>
      <w:lvlJc w:val="left"/>
      <w:pPr>
        <w:tabs>
          <w:tab w:val="num" w:pos="3600"/>
        </w:tabs>
        <w:ind w:left="3600" w:hanging="360"/>
      </w:pPr>
      <w:rPr>
        <w:rFonts w:ascii="Arial" w:hAnsi="Arial" w:hint="default"/>
      </w:rPr>
    </w:lvl>
    <w:lvl w:ilvl="5" w:tplc="EC66C970" w:tentative="1">
      <w:start w:val="1"/>
      <w:numFmt w:val="bullet"/>
      <w:lvlText w:val="•"/>
      <w:lvlJc w:val="left"/>
      <w:pPr>
        <w:tabs>
          <w:tab w:val="num" w:pos="4320"/>
        </w:tabs>
        <w:ind w:left="4320" w:hanging="360"/>
      </w:pPr>
      <w:rPr>
        <w:rFonts w:ascii="Arial" w:hAnsi="Arial" w:hint="default"/>
      </w:rPr>
    </w:lvl>
    <w:lvl w:ilvl="6" w:tplc="4EDCC50C" w:tentative="1">
      <w:start w:val="1"/>
      <w:numFmt w:val="bullet"/>
      <w:lvlText w:val="•"/>
      <w:lvlJc w:val="left"/>
      <w:pPr>
        <w:tabs>
          <w:tab w:val="num" w:pos="5040"/>
        </w:tabs>
        <w:ind w:left="5040" w:hanging="360"/>
      </w:pPr>
      <w:rPr>
        <w:rFonts w:ascii="Arial" w:hAnsi="Arial" w:hint="default"/>
      </w:rPr>
    </w:lvl>
    <w:lvl w:ilvl="7" w:tplc="F8080884" w:tentative="1">
      <w:start w:val="1"/>
      <w:numFmt w:val="bullet"/>
      <w:lvlText w:val="•"/>
      <w:lvlJc w:val="left"/>
      <w:pPr>
        <w:tabs>
          <w:tab w:val="num" w:pos="5760"/>
        </w:tabs>
        <w:ind w:left="5760" w:hanging="360"/>
      </w:pPr>
      <w:rPr>
        <w:rFonts w:ascii="Arial" w:hAnsi="Arial" w:hint="default"/>
      </w:rPr>
    </w:lvl>
    <w:lvl w:ilvl="8" w:tplc="257C5C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2C20B55"/>
    <w:multiLevelType w:val="hybridMultilevel"/>
    <w:tmpl w:val="DC2659C2"/>
    <w:lvl w:ilvl="0" w:tplc="D39E0A98">
      <w:start w:val="1"/>
      <w:numFmt w:val="bullet"/>
      <w:lvlText w:val="•"/>
      <w:lvlJc w:val="left"/>
      <w:pPr>
        <w:tabs>
          <w:tab w:val="num" w:pos="720"/>
        </w:tabs>
        <w:ind w:left="720" w:hanging="360"/>
      </w:pPr>
      <w:rPr>
        <w:rFonts w:ascii="Arial" w:hAnsi="Arial" w:hint="default"/>
      </w:rPr>
    </w:lvl>
    <w:lvl w:ilvl="1" w:tplc="B428135E" w:tentative="1">
      <w:start w:val="1"/>
      <w:numFmt w:val="bullet"/>
      <w:lvlText w:val="•"/>
      <w:lvlJc w:val="left"/>
      <w:pPr>
        <w:tabs>
          <w:tab w:val="num" w:pos="1440"/>
        </w:tabs>
        <w:ind w:left="1440" w:hanging="360"/>
      </w:pPr>
      <w:rPr>
        <w:rFonts w:ascii="Arial" w:hAnsi="Arial" w:hint="default"/>
      </w:rPr>
    </w:lvl>
    <w:lvl w:ilvl="2" w:tplc="62FE1C04" w:tentative="1">
      <w:start w:val="1"/>
      <w:numFmt w:val="bullet"/>
      <w:lvlText w:val="•"/>
      <w:lvlJc w:val="left"/>
      <w:pPr>
        <w:tabs>
          <w:tab w:val="num" w:pos="2160"/>
        </w:tabs>
        <w:ind w:left="2160" w:hanging="360"/>
      </w:pPr>
      <w:rPr>
        <w:rFonts w:ascii="Arial" w:hAnsi="Arial" w:hint="default"/>
      </w:rPr>
    </w:lvl>
    <w:lvl w:ilvl="3" w:tplc="1F22D980" w:tentative="1">
      <w:start w:val="1"/>
      <w:numFmt w:val="bullet"/>
      <w:lvlText w:val="•"/>
      <w:lvlJc w:val="left"/>
      <w:pPr>
        <w:tabs>
          <w:tab w:val="num" w:pos="2880"/>
        </w:tabs>
        <w:ind w:left="2880" w:hanging="360"/>
      </w:pPr>
      <w:rPr>
        <w:rFonts w:ascii="Arial" w:hAnsi="Arial" w:hint="default"/>
      </w:rPr>
    </w:lvl>
    <w:lvl w:ilvl="4" w:tplc="9E0CCFFA" w:tentative="1">
      <w:start w:val="1"/>
      <w:numFmt w:val="bullet"/>
      <w:lvlText w:val="•"/>
      <w:lvlJc w:val="left"/>
      <w:pPr>
        <w:tabs>
          <w:tab w:val="num" w:pos="3600"/>
        </w:tabs>
        <w:ind w:left="3600" w:hanging="360"/>
      </w:pPr>
      <w:rPr>
        <w:rFonts w:ascii="Arial" w:hAnsi="Arial" w:hint="default"/>
      </w:rPr>
    </w:lvl>
    <w:lvl w:ilvl="5" w:tplc="4C4C5B10" w:tentative="1">
      <w:start w:val="1"/>
      <w:numFmt w:val="bullet"/>
      <w:lvlText w:val="•"/>
      <w:lvlJc w:val="left"/>
      <w:pPr>
        <w:tabs>
          <w:tab w:val="num" w:pos="4320"/>
        </w:tabs>
        <w:ind w:left="4320" w:hanging="360"/>
      </w:pPr>
      <w:rPr>
        <w:rFonts w:ascii="Arial" w:hAnsi="Arial" w:hint="default"/>
      </w:rPr>
    </w:lvl>
    <w:lvl w:ilvl="6" w:tplc="026ADEF2" w:tentative="1">
      <w:start w:val="1"/>
      <w:numFmt w:val="bullet"/>
      <w:lvlText w:val="•"/>
      <w:lvlJc w:val="left"/>
      <w:pPr>
        <w:tabs>
          <w:tab w:val="num" w:pos="5040"/>
        </w:tabs>
        <w:ind w:left="5040" w:hanging="360"/>
      </w:pPr>
      <w:rPr>
        <w:rFonts w:ascii="Arial" w:hAnsi="Arial" w:hint="default"/>
      </w:rPr>
    </w:lvl>
    <w:lvl w:ilvl="7" w:tplc="84B81CE8" w:tentative="1">
      <w:start w:val="1"/>
      <w:numFmt w:val="bullet"/>
      <w:lvlText w:val="•"/>
      <w:lvlJc w:val="left"/>
      <w:pPr>
        <w:tabs>
          <w:tab w:val="num" w:pos="5760"/>
        </w:tabs>
        <w:ind w:left="5760" w:hanging="360"/>
      </w:pPr>
      <w:rPr>
        <w:rFonts w:ascii="Arial" w:hAnsi="Arial" w:hint="default"/>
      </w:rPr>
    </w:lvl>
    <w:lvl w:ilvl="8" w:tplc="3CFCE87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44F7306"/>
    <w:multiLevelType w:val="hybridMultilevel"/>
    <w:tmpl w:val="F1DC2EF2"/>
    <w:lvl w:ilvl="0" w:tplc="580C18B2">
      <w:start w:val="1"/>
      <w:numFmt w:val="bullet"/>
      <w:lvlText w:val="•"/>
      <w:lvlJc w:val="left"/>
      <w:pPr>
        <w:tabs>
          <w:tab w:val="num" w:pos="720"/>
        </w:tabs>
        <w:ind w:left="720" w:hanging="360"/>
      </w:pPr>
      <w:rPr>
        <w:rFonts w:ascii="Arial" w:hAnsi="Arial" w:hint="default"/>
      </w:rPr>
    </w:lvl>
    <w:lvl w:ilvl="1" w:tplc="BBF42054" w:tentative="1">
      <w:start w:val="1"/>
      <w:numFmt w:val="bullet"/>
      <w:lvlText w:val="•"/>
      <w:lvlJc w:val="left"/>
      <w:pPr>
        <w:tabs>
          <w:tab w:val="num" w:pos="1440"/>
        </w:tabs>
        <w:ind w:left="1440" w:hanging="360"/>
      </w:pPr>
      <w:rPr>
        <w:rFonts w:ascii="Arial" w:hAnsi="Arial" w:hint="default"/>
      </w:rPr>
    </w:lvl>
    <w:lvl w:ilvl="2" w:tplc="8E247C54" w:tentative="1">
      <w:start w:val="1"/>
      <w:numFmt w:val="bullet"/>
      <w:lvlText w:val="•"/>
      <w:lvlJc w:val="left"/>
      <w:pPr>
        <w:tabs>
          <w:tab w:val="num" w:pos="2160"/>
        </w:tabs>
        <w:ind w:left="2160" w:hanging="360"/>
      </w:pPr>
      <w:rPr>
        <w:rFonts w:ascii="Arial" w:hAnsi="Arial" w:hint="default"/>
      </w:rPr>
    </w:lvl>
    <w:lvl w:ilvl="3" w:tplc="0C8244AE" w:tentative="1">
      <w:start w:val="1"/>
      <w:numFmt w:val="bullet"/>
      <w:lvlText w:val="•"/>
      <w:lvlJc w:val="left"/>
      <w:pPr>
        <w:tabs>
          <w:tab w:val="num" w:pos="2880"/>
        </w:tabs>
        <w:ind w:left="2880" w:hanging="360"/>
      </w:pPr>
      <w:rPr>
        <w:rFonts w:ascii="Arial" w:hAnsi="Arial" w:hint="default"/>
      </w:rPr>
    </w:lvl>
    <w:lvl w:ilvl="4" w:tplc="4E626116" w:tentative="1">
      <w:start w:val="1"/>
      <w:numFmt w:val="bullet"/>
      <w:lvlText w:val="•"/>
      <w:lvlJc w:val="left"/>
      <w:pPr>
        <w:tabs>
          <w:tab w:val="num" w:pos="3600"/>
        </w:tabs>
        <w:ind w:left="3600" w:hanging="360"/>
      </w:pPr>
      <w:rPr>
        <w:rFonts w:ascii="Arial" w:hAnsi="Arial" w:hint="default"/>
      </w:rPr>
    </w:lvl>
    <w:lvl w:ilvl="5" w:tplc="EE88964A" w:tentative="1">
      <w:start w:val="1"/>
      <w:numFmt w:val="bullet"/>
      <w:lvlText w:val="•"/>
      <w:lvlJc w:val="left"/>
      <w:pPr>
        <w:tabs>
          <w:tab w:val="num" w:pos="4320"/>
        </w:tabs>
        <w:ind w:left="4320" w:hanging="360"/>
      </w:pPr>
      <w:rPr>
        <w:rFonts w:ascii="Arial" w:hAnsi="Arial" w:hint="default"/>
      </w:rPr>
    </w:lvl>
    <w:lvl w:ilvl="6" w:tplc="414C8B1E" w:tentative="1">
      <w:start w:val="1"/>
      <w:numFmt w:val="bullet"/>
      <w:lvlText w:val="•"/>
      <w:lvlJc w:val="left"/>
      <w:pPr>
        <w:tabs>
          <w:tab w:val="num" w:pos="5040"/>
        </w:tabs>
        <w:ind w:left="5040" w:hanging="360"/>
      </w:pPr>
      <w:rPr>
        <w:rFonts w:ascii="Arial" w:hAnsi="Arial" w:hint="default"/>
      </w:rPr>
    </w:lvl>
    <w:lvl w:ilvl="7" w:tplc="933289F6" w:tentative="1">
      <w:start w:val="1"/>
      <w:numFmt w:val="bullet"/>
      <w:lvlText w:val="•"/>
      <w:lvlJc w:val="left"/>
      <w:pPr>
        <w:tabs>
          <w:tab w:val="num" w:pos="5760"/>
        </w:tabs>
        <w:ind w:left="5760" w:hanging="360"/>
      </w:pPr>
      <w:rPr>
        <w:rFonts w:ascii="Arial" w:hAnsi="Arial" w:hint="default"/>
      </w:rPr>
    </w:lvl>
    <w:lvl w:ilvl="8" w:tplc="0804CD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628AC"/>
    <w:multiLevelType w:val="hybridMultilevel"/>
    <w:tmpl w:val="F3244F08"/>
    <w:lvl w:ilvl="0" w:tplc="35345572">
      <w:start w:val="1"/>
      <w:numFmt w:val="bullet"/>
      <w:lvlText w:val="•"/>
      <w:lvlJc w:val="left"/>
      <w:pPr>
        <w:tabs>
          <w:tab w:val="num" w:pos="720"/>
        </w:tabs>
        <w:ind w:left="720" w:hanging="360"/>
      </w:pPr>
      <w:rPr>
        <w:rFonts w:ascii="Arial" w:hAnsi="Arial" w:hint="default"/>
      </w:rPr>
    </w:lvl>
    <w:lvl w:ilvl="1" w:tplc="6CFA3A32" w:tentative="1">
      <w:start w:val="1"/>
      <w:numFmt w:val="bullet"/>
      <w:lvlText w:val="•"/>
      <w:lvlJc w:val="left"/>
      <w:pPr>
        <w:tabs>
          <w:tab w:val="num" w:pos="1440"/>
        </w:tabs>
        <w:ind w:left="1440" w:hanging="360"/>
      </w:pPr>
      <w:rPr>
        <w:rFonts w:ascii="Arial" w:hAnsi="Arial" w:hint="default"/>
      </w:rPr>
    </w:lvl>
    <w:lvl w:ilvl="2" w:tplc="E0E44F96">
      <w:start w:val="1"/>
      <w:numFmt w:val="bullet"/>
      <w:lvlText w:val="•"/>
      <w:lvlJc w:val="left"/>
      <w:pPr>
        <w:tabs>
          <w:tab w:val="num" w:pos="2160"/>
        </w:tabs>
        <w:ind w:left="2160" w:hanging="360"/>
      </w:pPr>
      <w:rPr>
        <w:rFonts w:ascii="Arial" w:hAnsi="Arial" w:hint="default"/>
      </w:rPr>
    </w:lvl>
    <w:lvl w:ilvl="3" w:tplc="9A3099A8" w:tentative="1">
      <w:start w:val="1"/>
      <w:numFmt w:val="bullet"/>
      <w:lvlText w:val="•"/>
      <w:lvlJc w:val="left"/>
      <w:pPr>
        <w:tabs>
          <w:tab w:val="num" w:pos="2880"/>
        </w:tabs>
        <w:ind w:left="2880" w:hanging="360"/>
      </w:pPr>
      <w:rPr>
        <w:rFonts w:ascii="Arial" w:hAnsi="Arial" w:hint="default"/>
      </w:rPr>
    </w:lvl>
    <w:lvl w:ilvl="4" w:tplc="3E580BE6" w:tentative="1">
      <w:start w:val="1"/>
      <w:numFmt w:val="bullet"/>
      <w:lvlText w:val="•"/>
      <w:lvlJc w:val="left"/>
      <w:pPr>
        <w:tabs>
          <w:tab w:val="num" w:pos="3600"/>
        </w:tabs>
        <w:ind w:left="3600" w:hanging="360"/>
      </w:pPr>
      <w:rPr>
        <w:rFonts w:ascii="Arial" w:hAnsi="Arial" w:hint="default"/>
      </w:rPr>
    </w:lvl>
    <w:lvl w:ilvl="5" w:tplc="B664A20C" w:tentative="1">
      <w:start w:val="1"/>
      <w:numFmt w:val="bullet"/>
      <w:lvlText w:val="•"/>
      <w:lvlJc w:val="left"/>
      <w:pPr>
        <w:tabs>
          <w:tab w:val="num" w:pos="4320"/>
        </w:tabs>
        <w:ind w:left="4320" w:hanging="360"/>
      </w:pPr>
      <w:rPr>
        <w:rFonts w:ascii="Arial" w:hAnsi="Arial" w:hint="default"/>
      </w:rPr>
    </w:lvl>
    <w:lvl w:ilvl="6" w:tplc="1124CE4A" w:tentative="1">
      <w:start w:val="1"/>
      <w:numFmt w:val="bullet"/>
      <w:lvlText w:val="•"/>
      <w:lvlJc w:val="left"/>
      <w:pPr>
        <w:tabs>
          <w:tab w:val="num" w:pos="5040"/>
        </w:tabs>
        <w:ind w:left="5040" w:hanging="360"/>
      </w:pPr>
      <w:rPr>
        <w:rFonts w:ascii="Arial" w:hAnsi="Arial" w:hint="default"/>
      </w:rPr>
    </w:lvl>
    <w:lvl w:ilvl="7" w:tplc="89B216EC" w:tentative="1">
      <w:start w:val="1"/>
      <w:numFmt w:val="bullet"/>
      <w:lvlText w:val="•"/>
      <w:lvlJc w:val="left"/>
      <w:pPr>
        <w:tabs>
          <w:tab w:val="num" w:pos="5760"/>
        </w:tabs>
        <w:ind w:left="5760" w:hanging="360"/>
      </w:pPr>
      <w:rPr>
        <w:rFonts w:ascii="Arial" w:hAnsi="Arial" w:hint="default"/>
      </w:rPr>
    </w:lvl>
    <w:lvl w:ilvl="8" w:tplc="B48015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0FD7168"/>
    <w:multiLevelType w:val="hybridMultilevel"/>
    <w:tmpl w:val="D6B6C17E"/>
    <w:lvl w:ilvl="0" w:tplc="AD5C4EF6">
      <w:start w:val="1"/>
      <w:numFmt w:val="bullet"/>
      <w:lvlText w:val="–"/>
      <w:lvlJc w:val="left"/>
      <w:pPr>
        <w:tabs>
          <w:tab w:val="num" w:pos="720"/>
        </w:tabs>
        <w:ind w:left="720" w:hanging="360"/>
      </w:pPr>
      <w:rPr>
        <w:rFonts w:ascii="Arial" w:hAnsi="Arial" w:hint="default"/>
      </w:rPr>
    </w:lvl>
    <w:lvl w:ilvl="1" w:tplc="880E1412">
      <w:start w:val="1"/>
      <w:numFmt w:val="bullet"/>
      <w:lvlText w:val="–"/>
      <w:lvlJc w:val="left"/>
      <w:pPr>
        <w:tabs>
          <w:tab w:val="num" w:pos="1440"/>
        </w:tabs>
        <w:ind w:left="1440" w:hanging="360"/>
      </w:pPr>
      <w:rPr>
        <w:rFonts w:ascii="Arial" w:hAnsi="Arial" w:hint="default"/>
      </w:rPr>
    </w:lvl>
    <w:lvl w:ilvl="2" w:tplc="664E4778" w:tentative="1">
      <w:start w:val="1"/>
      <w:numFmt w:val="bullet"/>
      <w:lvlText w:val="–"/>
      <w:lvlJc w:val="left"/>
      <w:pPr>
        <w:tabs>
          <w:tab w:val="num" w:pos="2160"/>
        </w:tabs>
        <w:ind w:left="2160" w:hanging="360"/>
      </w:pPr>
      <w:rPr>
        <w:rFonts w:ascii="Arial" w:hAnsi="Arial" w:hint="default"/>
      </w:rPr>
    </w:lvl>
    <w:lvl w:ilvl="3" w:tplc="1D3033F2" w:tentative="1">
      <w:start w:val="1"/>
      <w:numFmt w:val="bullet"/>
      <w:lvlText w:val="–"/>
      <w:lvlJc w:val="left"/>
      <w:pPr>
        <w:tabs>
          <w:tab w:val="num" w:pos="2880"/>
        </w:tabs>
        <w:ind w:left="2880" w:hanging="360"/>
      </w:pPr>
      <w:rPr>
        <w:rFonts w:ascii="Arial" w:hAnsi="Arial" w:hint="default"/>
      </w:rPr>
    </w:lvl>
    <w:lvl w:ilvl="4" w:tplc="355467A2" w:tentative="1">
      <w:start w:val="1"/>
      <w:numFmt w:val="bullet"/>
      <w:lvlText w:val="–"/>
      <w:lvlJc w:val="left"/>
      <w:pPr>
        <w:tabs>
          <w:tab w:val="num" w:pos="3600"/>
        </w:tabs>
        <w:ind w:left="3600" w:hanging="360"/>
      </w:pPr>
      <w:rPr>
        <w:rFonts w:ascii="Arial" w:hAnsi="Arial" w:hint="default"/>
      </w:rPr>
    </w:lvl>
    <w:lvl w:ilvl="5" w:tplc="3A486FAE" w:tentative="1">
      <w:start w:val="1"/>
      <w:numFmt w:val="bullet"/>
      <w:lvlText w:val="–"/>
      <w:lvlJc w:val="left"/>
      <w:pPr>
        <w:tabs>
          <w:tab w:val="num" w:pos="4320"/>
        </w:tabs>
        <w:ind w:left="4320" w:hanging="360"/>
      </w:pPr>
      <w:rPr>
        <w:rFonts w:ascii="Arial" w:hAnsi="Arial" w:hint="default"/>
      </w:rPr>
    </w:lvl>
    <w:lvl w:ilvl="6" w:tplc="C090FB34" w:tentative="1">
      <w:start w:val="1"/>
      <w:numFmt w:val="bullet"/>
      <w:lvlText w:val="–"/>
      <w:lvlJc w:val="left"/>
      <w:pPr>
        <w:tabs>
          <w:tab w:val="num" w:pos="5040"/>
        </w:tabs>
        <w:ind w:left="5040" w:hanging="360"/>
      </w:pPr>
      <w:rPr>
        <w:rFonts w:ascii="Arial" w:hAnsi="Arial" w:hint="default"/>
      </w:rPr>
    </w:lvl>
    <w:lvl w:ilvl="7" w:tplc="B2F624D2" w:tentative="1">
      <w:start w:val="1"/>
      <w:numFmt w:val="bullet"/>
      <w:lvlText w:val="–"/>
      <w:lvlJc w:val="left"/>
      <w:pPr>
        <w:tabs>
          <w:tab w:val="num" w:pos="5760"/>
        </w:tabs>
        <w:ind w:left="5760" w:hanging="360"/>
      </w:pPr>
      <w:rPr>
        <w:rFonts w:ascii="Arial" w:hAnsi="Arial" w:hint="default"/>
      </w:rPr>
    </w:lvl>
    <w:lvl w:ilvl="8" w:tplc="F84AE8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FAB1DEC"/>
    <w:multiLevelType w:val="hybridMultilevel"/>
    <w:tmpl w:val="1B82901C"/>
    <w:lvl w:ilvl="0" w:tplc="1CA0A6A0">
      <w:start w:val="1"/>
      <w:numFmt w:val="bullet"/>
      <w:lvlText w:val="–"/>
      <w:lvlJc w:val="left"/>
      <w:pPr>
        <w:tabs>
          <w:tab w:val="num" w:pos="720"/>
        </w:tabs>
        <w:ind w:left="720" w:hanging="360"/>
      </w:pPr>
      <w:rPr>
        <w:rFonts w:ascii="Arial" w:hAnsi="Arial" w:hint="default"/>
      </w:rPr>
    </w:lvl>
    <w:lvl w:ilvl="1" w:tplc="BA02871A">
      <w:start w:val="1"/>
      <w:numFmt w:val="bullet"/>
      <w:lvlText w:val="–"/>
      <w:lvlJc w:val="left"/>
      <w:pPr>
        <w:tabs>
          <w:tab w:val="num" w:pos="1440"/>
        </w:tabs>
        <w:ind w:left="1440" w:hanging="360"/>
      </w:pPr>
      <w:rPr>
        <w:rFonts w:ascii="Arial" w:hAnsi="Arial" w:hint="default"/>
      </w:rPr>
    </w:lvl>
    <w:lvl w:ilvl="2" w:tplc="5E3EE7F0">
      <w:numFmt w:val="bullet"/>
      <w:lvlText w:val="•"/>
      <w:lvlJc w:val="left"/>
      <w:pPr>
        <w:tabs>
          <w:tab w:val="num" w:pos="2160"/>
        </w:tabs>
        <w:ind w:left="2160" w:hanging="360"/>
      </w:pPr>
      <w:rPr>
        <w:rFonts w:ascii="Arial" w:hAnsi="Arial" w:hint="default"/>
      </w:rPr>
    </w:lvl>
    <w:lvl w:ilvl="3" w:tplc="79F09314" w:tentative="1">
      <w:start w:val="1"/>
      <w:numFmt w:val="bullet"/>
      <w:lvlText w:val="–"/>
      <w:lvlJc w:val="left"/>
      <w:pPr>
        <w:tabs>
          <w:tab w:val="num" w:pos="2880"/>
        </w:tabs>
        <w:ind w:left="2880" w:hanging="360"/>
      </w:pPr>
      <w:rPr>
        <w:rFonts w:ascii="Arial" w:hAnsi="Arial" w:hint="default"/>
      </w:rPr>
    </w:lvl>
    <w:lvl w:ilvl="4" w:tplc="04BCDBD0" w:tentative="1">
      <w:start w:val="1"/>
      <w:numFmt w:val="bullet"/>
      <w:lvlText w:val="–"/>
      <w:lvlJc w:val="left"/>
      <w:pPr>
        <w:tabs>
          <w:tab w:val="num" w:pos="3600"/>
        </w:tabs>
        <w:ind w:left="3600" w:hanging="360"/>
      </w:pPr>
      <w:rPr>
        <w:rFonts w:ascii="Arial" w:hAnsi="Arial" w:hint="default"/>
      </w:rPr>
    </w:lvl>
    <w:lvl w:ilvl="5" w:tplc="6728CC52" w:tentative="1">
      <w:start w:val="1"/>
      <w:numFmt w:val="bullet"/>
      <w:lvlText w:val="–"/>
      <w:lvlJc w:val="left"/>
      <w:pPr>
        <w:tabs>
          <w:tab w:val="num" w:pos="4320"/>
        </w:tabs>
        <w:ind w:left="4320" w:hanging="360"/>
      </w:pPr>
      <w:rPr>
        <w:rFonts w:ascii="Arial" w:hAnsi="Arial" w:hint="default"/>
      </w:rPr>
    </w:lvl>
    <w:lvl w:ilvl="6" w:tplc="E110C184" w:tentative="1">
      <w:start w:val="1"/>
      <w:numFmt w:val="bullet"/>
      <w:lvlText w:val="–"/>
      <w:lvlJc w:val="left"/>
      <w:pPr>
        <w:tabs>
          <w:tab w:val="num" w:pos="5040"/>
        </w:tabs>
        <w:ind w:left="5040" w:hanging="360"/>
      </w:pPr>
      <w:rPr>
        <w:rFonts w:ascii="Arial" w:hAnsi="Arial" w:hint="default"/>
      </w:rPr>
    </w:lvl>
    <w:lvl w:ilvl="7" w:tplc="61CE722E" w:tentative="1">
      <w:start w:val="1"/>
      <w:numFmt w:val="bullet"/>
      <w:lvlText w:val="–"/>
      <w:lvlJc w:val="left"/>
      <w:pPr>
        <w:tabs>
          <w:tab w:val="num" w:pos="5760"/>
        </w:tabs>
        <w:ind w:left="5760" w:hanging="360"/>
      </w:pPr>
      <w:rPr>
        <w:rFonts w:ascii="Arial" w:hAnsi="Arial" w:hint="default"/>
      </w:rPr>
    </w:lvl>
    <w:lvl w:ilvl="8" w:tplc="AD007A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6"/>
  </w:num>
  <w:num w:numId="3">
    <w:abstractNumId w:val="15"/>
  </w:num>
  <w:num w:numId="4">
    <w:abstractNumId w:val="2"/>
  </w:num>
  <w:num w:numId="5">
    <w:abstractNumId w:val="23"/>
  </w:num>
  <w:num w:numId="6">
    <w:abstractNumId w:val="12"/>
  </w:num>
  <w:num w:numId="7">
    <w:abstractNumId w:val="14"/>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2"/>
    <w:lvlOverride w:ilvl="0">
      <w:startOverride w:val="1"/>
    </w:lvlOverride>
  </w:num>
  <w:num w:numId="12">
    <w:abstractNumId w:val="14"/>
    <w:lvlOverride w:ilvl="0">
      <w:startOverride w:val="1"/>
    </w:lvlOverride>
  </w:num>
  <w:num w:numId="13">
    <w:abstractNumId w:val="12"/>
    <w:lvlOverride w:ilvl="0">
      <w:startOverride w:val="1"/>
    </w:lvlOverride>
  </w:num>
  <w:num w:numId="14">
    <w:abstractNumId w:val="14"/>
    <w:lvlOverride w:ilvl="0">
      <w:startOverride w:val="1"/>
    </w:lvlOverride>
  </w:num>
  <w:num w:numId="15">
    <w:abstractNumId w:val="11"/>
  </w:num>
  <w:num w:numId="16">
    <w:abstractNumId w:val="17"/>
  </w:num>
  <w:num w:numId="17">
    <w:abstractNumId w:val="22"/>
  </w:num>
  <w:num w:numId="18">
    <w:abstractNumId w:val="4"/>
  </w:num>
  <w:num w:numId="19">
    <w:abstractNumId w:val="9"/>
  </w:num>
  <w:num w:numId="20">
    <w:abstractNumId w:val="20"/>
  </w:num>
  <w:num w:numId="21">
    <w:abstractNumId w:val="14"/>
    <w:lvlOverride w:ilvl="0">
      <w:startOverride w:val="1"/>
    </w:lvlOverride>
  </w:num>
  <w:num w:numId="22">
    <w:abstractNumId w:val="14"/>
  </w:num>
  <w:num w:numId="23">
    <w:abstractNumId w:val="14"/>
    <w:lvlOverride w:ilvl="0">
      <w:startOverride w:val="1"/>
    </w:lvlOverride>
  </w:num>
  <w:num w:numId="24">
    <w:abstractNumId w:val="14"/>
  </w:num>
  <w:num w:numId="25">
    <w:abstractNumId w:val="14"/>
  </w:num>
  <w:num w:numId="26">
    <w:abstractNumId w:val="14"/>
  </w:num>
  <w:num w:numId="27">
    <w:abstractNumId w:val="3"/>
  </w:num>
  <w:num w:numId="28">
    <w:abstractNumId w:val="21"/>
  </w:num>
  <w:num w:numId="29">
    <w:abstractNumId w:val="1"/>
  </w:num>
  <w:num w:numId="30">
    <w:abstractNumId w:val="14"/>
    <w:lvlOverride w:ilvl="0">
      <w:startOverride w:val="1"/>
    </w:lvlOverride>
  </w:num>
  <w:num w:numId="31">
    <w:abstractNumId w:val="14"/>
  </w:num>
  <w:num w:numId="32">
    <w:abstractNumId w:val="19"/>
  </w:num>
  <w:num w:numId="33">
    <w:abstractNumId w:val="25"/>
  </w:num>
  <w:num w:numId="34">
    <w:abstractNumId w:val="8"/>
  </w:num>
  <w:num w:numId="35">
    <w:abstractNumId w:val="18"/>
  </w:num>
  <w:num w:numId="36">
    <w:abstractNumId w:val="16"/>
  </w:num>
  <w:num w:numId="37">
    <w:abstractNumId w:val="13"/>
  </w:num>
  <w:num w:numId="38">
    <w:abstractNumId w:val="24"/>
  </w:num>
  <w:num w:numId="39">
    <w:abstractNumId w:val="5"/>
  </w:num>
  <w:num w:numId="40">
    <w:abstractNumId w:val="7"/>
  </w:num>
  <w:num w:numId="41">
    <w:abstractNumId w:val="10"/>
  </w:num>
  <w:num w:numId="42">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3660"/>
    <w:rsid w:val="00042BBE"/>
    <w:rsid w:val="000532C6"/>
    <w:rsid w:val="0006335C"/>
    <w:rsid w:val="00063676"/>
    <w:rsid w:val="0008612A"/>
    <w:rsid w:val="0009444F"/>
    <w:rsid w:val="000B3861"/>
    <w:rsid w:val="000B6A2E"/>
    <w:rsid w:val="000E46BD"/>
    <w:rsid w:val="000E513F"/>
    <w:rsid w:val="000E5E3A"/>
    <w:rsid w:val="00101CBE"/>
    <w:rsid w:val="00125528"/>
    <w:rsid w:val="00132272"/>
    <w:rsid w:val="00141B41"/>
    <w:rsid w:val="00154AAE"/>
    <w:rsid w:val="001750D4"/>
    <w:rsid w:val="001838CF"/>
    <w:rsid w:val="001A09CD"/>
    <w:rsid w:val="001A5CDD"/>
    <w:rsid w:val="001B1CD3"/>
    <w:rsid w:val="001B576D"/>
    <w:rsid w:val="001B79EF"/>
    <w:rsid w:val="001D5B29"/>
    <w:rsid w:val="001D63F6"/>
    <w:rsid w:val="001D64CD"/>
    <w:rsid w:val="001D754E"/>
    <w:rsid w:val="001E2525"/>
    <w:rsid w:val="001E30F6"/>
    <w:rsid w:val="00215492"/>
    <w:rsid w:val="00234128"/>
    <w:rsid w:val="00235F5C"/>
    <w:rsid w:val="00247FE9"/>
    <w:rsid w:val="00250896"/>
    <w:rsid w:val="00253548"/>
    <w:rsid w:val="002A4A19"/>
    <w:rsid w:val="002B4922"/>
    <w:rsid w:val="002C2D19"/>
    <w:rsid w:val="002C7595"/>
    <w:rsid w:val="002D10FA"/>
    <w:rsid w:val="002D4C55"/>
    <w:rsid w:val="002D73A4"/>
    <w:rsid w:val="002E56F4"/>
    <w:rsid w:val="002F2A6B"/>
    <w:rsid w:val="00304F9E"/>
    <w:rsid w:val="00311F77"/>
    <w:rsid w:val="003535FE"/>
    <w:rsid w:val="00374126"/>
    <w:rsid w:val="003B3979"/>
    <w:rsid w:val="003B659E"/>
    <w:rsid w:val="003C1342"/>
    <w:rsid w:val="003C5CEF"/>
    <w:rsid w:val="003D17EE"/>
    <w:rsid w:val="003E652C"/>
    <w:rsid w:val="003F1126"/>
    <w:rsid w:val="003F3ED4"/>
    <w:rsid w:val="003F7F9A"/>
    <w:rsid w:val="00405595"/>
    <w:rsid w:val="00414D77"/>
    <w:rsid w:val="0043750A"/>
    <w:rsid w:val="00451C45"/>
    <w:rsid w:val="00460FF0"/>
    <w:rsid w:val="0048217C"/>
    <w:rsid w:val="00493221"/>
    <w:rsid w:val="004C02D0"/>
    <w:rsid w:val="004C7B7B"/>
    <w:rsid w:val="004D2560"/>
    <w:rsid w:val="004E5E66"/>
    <w:rsid w:val="00503B4D"/>
    <w:rsid w:val="005044D0"/>
    <w:rsid w:val="00504EE9"/>
    <w:rsid w:val="00524730"/>
    <w:rsid w:val="0053657E"/>
    <w:rsid w:val="0054442C"/>
    <w:rsid w:val="00550285"/>
    <w:rsid w:val="005550E2"/>
    <w:rsid w:val="00577D40"/>
    <w:rsid w:val="005836F8"/>
    <w:rsid w:val="0058498C"/>
    <w:rsid w:val="005B10CD"/>
    <w:rsid w:val="005C2A34"/>
    <w:rsid w:val="005C71B2"/>
    <w:rsid w:val="005D2712"/>
    <w:rsid w:val="005E46D6"/>
    <w:rsid w:val="005E61A8"/>
    <w:rsid w:val="005F6419"/>
    <w:rsid w:val="005F79D4"/>
    <w:rsid w:val="00600D97"/>
    <w:rsid w:val="00602AAF"/>
    <w:rsid w:val="00617400"/>
    <w:rsid w:val="00651060"/>
    <w:rsid w:val="00657454"/>
    <w:rsid w:val="00664950"/>
    <w:rsid w:val="00683220"/>
    <w:rsid w:val="00687FA0"/>
    <w:rsid w:val="006969C6"/>
    <w:rsid w:val="006A1A56"/>
    <w:rsid w:val="006B1D6E"/>
    <w:rsid w:val="006B2A96"/>
    <w:rsid w:val="006B7010"/>
    <w:rsid w:val="006D5ADC"/>
    <w:rsid w:val="006E7E58"/>
    <w:rsid w:val="006F125B"/>
    <w:rsid w:val="006F38CA"/>
    <w:rsid w:val="006F3AD4"/>
    <w:rsid w:val="007145FF"/>
    <w:rsid w:val="0072415B"/>
    <w:rsid w:val="00746E9A"/>
    <w:rsid w:val="00751515"/>
    <w:rsid w:val="007638EF"/>
    <w:rsid w:val="00785232"/>
    <w:rsid w:val="00796567"/>
    <w:rsid w:val="007B7A0B"/>
    <w:rsid w:val="007C3ED0"/>
    <w:rsid w:val="007D0E79"/>
    <w:rsid w:val="00806A76"/>
    <w:rsid w:val="00810E00"/>
    <w:rsid w:val="00811C9D"/>
    <w:rsid w:val="00816C80"/>
    <w:rsid w:val="00826C35"/>
    <w:rsid w:val="0083142D"/>
    <w:rsid w:val="00841BCD"/>
    <w:rsid w:val="00853A2B"/>
    <w:rsid w:val="00857610"/>
    <w:rsid w:val="0087546F"/>
    <w:rsid w:val="008826C1"/>
    <w:rsid w:val="00894257"/>
    <w:rsid w:val="008A4F9E"/>
    <w:rsid w:val="008C4518"/>
    <w:rsid w:val="008C594C"/>
    <w:rsid w:val="008E0A9F"/>
    <w:rsid w:val="008F6FCF"/>
    <w:rsid w:val="009042BD"/>
    <w:rsid w:val="00913267"/>
    <w:rsid w:val="009341A0"/>
    <w:rsid w:val="0095154B"/>
    <w:rsid w:val="00953C00"/>
    <w:rsid w:val="009563C7"/>
    <w:rsid w:val="00977E1D"/>
    <w:rsid w:val="00984B50"/>
    <w:rsid w:val="0098549A"/>
    <w:rsid w:val="00997E64"/>
    <w:rsid w:val="009A28C2"/>
    <w:rsid w:val="009E78B4"/>
    <w:rsid w:val="00A002D1"/>
    <w:rsid w:val="00A22B78"/>
    <w:rsid w:val="00A25AE5"/>
    <w:rsid w:val="00A67413"/>
    <w:rsid w:val="00A77556"/>
    <w:rsid w:val="00A91FAC"/>
    <w:rsid w:val="00A976B4"/>
    <w:rsid w:val="00AA1B0E"/>
    <w:rsid w:val="00AB2339"/>
    <w:rsid w:val="00AC46CB"/>
    <w:rsid w:val="00AC5CA7"/>
    <w:rsid w:val="00AD1C66"/>
    <w:rsid w:val="00AD602C"/>
    <w:rsid w:val="00AE4AAF"/>
    <w:rsid w:val="00B01F94"/>
    <w:rsid w:val="00B073B5"/>
    <w:rsid w:val="00B2400E"/>
    <w:rsid w:val="00B40A99"/>
    <w:rsid w:val="00B46D19"/>
    <w:rsid w:val="00B72DEB"/>
    <w:rsid w:val="00BA6E48"/>
    <w:rsid w:val="00BB3D23"/>
    <w:rsid w:val="00BC0D06"/>
    <w:rsid w:val="00BC5A59"/>
    <w:rsid w:val="00BC7CA6"/>
    <w:rsid w:val="00BE0D8F"/>
    <w:rsid w:val="00BF2218"/>
    <w:rsid w:val="00BF712B"/>
    <w:rsid w:val="00C2066A"/>
    <w:rsid w:val="00C2602A"/>
    <w:rsid w:val="00C32781"/>
    <w:rsid w:val="00C44D26"/>
    <w:rsid w:val="00CA1294"/>
    <w:rsid w:val="00CA1C83"/>
    <w:rsid w:val="00CA2CC5"/>
    <w:rsid w:val="00CC4BD2"/>
    <w:rsid w:val="00CD7492"/>
    <w:rsid w:val="00CE3A6B"/>
    <w:rsid w:val="00CE62D4"/>
    <w:rsid w:val="00D00211"/>
    <w:rsid w:val="00D06309"/>
    <w:rsid w:val="00D16432"/>
    <w:rsid w:val="00D23AC4"/>
    <w:rsid w:val="00D351EA"/>
    <w:rsid w:val="00D35BE3"/>
    <w:rsid w:val="00D36F94"/>
    <w:rsid w:val="00D43403"/>
    <w:rsid w:val="00D507FF"/>
    <w:rsid w:val="00D555BC"/>
    <w:rsid w:val="00D6018E"/>
    <w:rsid w:val="00D60F02"/>
    <w:rsid w:val="00D62926"/>
    <w:rsid w:val="00D62E71"/>
    <w:rsid w:val="00D740CA"/>
    <w:rsid w:val="00D85728"/>
    <w:rsid w:val="00D85DCD"/>
    <w:rsid w:val="00DF2997"/>
    <w:rsid w:val="00E01CF6"/>
    <w:rsid w:val="00E07B99"/>
    <w:rsid w:val="00E12E41"/>
    <w:rsid w:val="00E21EC0"/>
    <w:rsid w:val="00E62584"/>
    <w:rsid w:val="00E65380"/>
    <w:rsid w:val="00E75632"/>
    <w:rsid w:val="00E978D8"/>
    <w:rsid w:val="00EA6B45"/>
    <w:rsid w:val="00EB5031"/>
    <w:rsid w:val="00EC7BC3"/>
    <w:rsid w:val="00ED7600"/>
    <w:rsid w:val="00F1362C"/>
    <w:rsid w:val="00F157AD"/>
    <w:rsid w:val="00F35058"/>
    <w:rsid w:val="00F367D4"/>
    <w:rsid w:val="00F563BC"/>
    <w:rsid w:val="00F824F5"/>
    <w:rsid w:val="00F90D4D"/>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EC161F0-860E-4E68-9958-D75E8B905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2B4922"/>
    <w:pPr>
      <w:numPr>
        <w:numId w:val="22"/>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2B4922"/>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00BodyText">
    <w:name w:val="00 BodyText"/>
    <w:basedOn w:val="Normal"/>
    <w:rsid w:val="00460FF0"/>
    <w:pPr>
      <w:spacing w:after="220" w:line="240" w:lineRule="auto"/>
    </w:pPr>
    <w:rPr>
      <w:rFonts w:ascii="Arial" w:eastAsia="DengXian" w:hAnsi="Arial" w:cs="Times New Roman"/>
      <w:sz w:val="22"/>
      <w:szCs w:val="20"/>
    </w:rPr>
  </w:style>
  <w:style w:type="paragraph" w:customStyle="1" w:styleId="TAR">
    <w:name w:val="TAR"/>
    <w:basedOn w:val="Normal"/>
    <w:rsid w:val="006F3AD4"/>
    <w:pPr>
      <w:keepNext/>
      <w:keepLines/>
      <w:spacing w:after="0" w:line="240" w:lineRule="auto"/>
      <w:jc w:val="right"/>
    </w:pPr>
    <w:rPr>
      <w:rFonts w:ascii="Arial" w:eastAsia="DengXian" w:hAnsi="Arial" w:cs="Times New Roman"/>
      <w:sz w:val="18"/>
      <w:szCs w:val="20"/>
      <w:lang w:val="en-GB"/>
    </w:rPr>
  </w:style>
  <w:style w:type="character" w:customStyle="1" w:styleId="high-light-bg4">
    <w:name w:val="high-light-bg4"/>
    <w:basedOn w:val="DefaultParagraphFont"/>
    <w:rsid w:val="00A67413"/>
  </w:style>
  <w:style w:type="paragraph" w:customStyle="1" w:styleId="RAN4H3">
    <w:name w:val="RAN4 H3"/>
    <w:basedOn w:val="Normal"/>
    <w:qFormat/>
    <w:rsid w:val="00EA6B45"/>
    <w:pPr>
      <w:ind w:left="505" w:hanging="505"/>
    </w:pPr>
    <w:rPr>
      <w:rFonts w:ascii="Arial" w:hAnsi="Arial" w:cs="Arial"/>
      <w:sz w:val="24"/>
    </w:rPr>
  </w:style>
  <w:style w:type="paragraph" w:customStyle="1" w:styleId="TAH">
    <w:name w:val="TAH"/>
    <w:basedOn w:val="TAC"/>
    <w:link w:val="TAHCar"/>
    <w:qFormat/>
    <w:rsid w:val="00BC0D06"/>
    <w:rPr>
      <w:b/>
    </w:rPr>
  </w:style>
  <w:style w:type="paragraph" w:customStyle="1" w:styleId="TAC">
    <w:name w:val="TAC"/>
    <w:basedOn w:val="Normal"/>
    <w:link w:val="TACChar"/>
    <w:qFormat/>
    <w:rsid w:val="00BC0D06"/>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BC0D06"/>
    <w:rPr>
      <w:rFonts w:ascii="Arial" w:hAnsi="Arial" w:cs="Times New Roman"/>
      <w:sz w:val="18"/>
      <w:szCs w:val="20"/>
      <w:lang w:val="en-GB"/>
    </w:rPr>
  </w:style>
  <w:style w:type="character" w:customStyle="1" w:styleId="TAHCar">
    <w:name w:val="TAH Car"/>
    <w:link w:val="TAH"/>
    <w:qFormat/>
    <w:rsid w:val="00BC0D06"/>
    <w:rPr>
      <w:rFonts w:ascii="Arial" w:hAnsi="Arial" w:cs="Times New Roman"/>
      <w:b/>
      <w:sz w:val="18"/>
      <w:szCs w:val="20"/>
      <w:lang w:val="en-GB"/>
    </w:rPr>
  </w:style>
  <w:style w:type="paragraph" w:styleId="NormalWeb">
    <w:name w:val="Normal (Web)"/>
    <w:basedOn w:val="Normal"/>
    <w:uiPriority w:val="99"/>
    <w:semiHidden/>
    <w:unhideWhenUsed/>
    <w:rsid w:val="00984B50"/>
    <w:pPr>
      <w:spacing w:before="100" w:beforeAutospacing="1" w:after="100" w:afterAutospacing="1" w:line="240" w:lineRule="auto"/>
    </w:pPr>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12035">
      <w:bodyDiv w:val="1"/>
      <w:marLeft w:val="0"/>
      <w:marRight w:val="0"/>
      <w:marTop w:val="0"/>
      <w:marBottom w:val="0"/>
      <w:divBdr>
        <w:top w:val="none" w:sz="0" w:space="0" w:color="auto"/>
        <w:left w:val="none" w:sz="0" w:space="0" w:color="auto"/>
        <w:bottom w:val="none" w:sz="0" w:space="0" w:color="auto"/>
        <w:right w:val="none" w:sz="0" w:space="0" w:color="auto"/>
      </w:divBdr>
      <w:divsChild>
        <w:div w:id="351341555">
          <w:marLeft w:val="547"/>
          <w:marRight w:val="0"/>
          <w:marTop w:val="154"/>
          <w:marBottom w:val="0"/>
          <w:divBdr>
            <w:top w:val="none" w:sz="0" w:space="0" w:color="auto"/>
            <w:left w:val="none" w:sz="0" w:space="0" w:color="auto"/>
            <w:bottom w:val="none" w:sz="0" w:space="0" w:color="auto"/>
            <w:right w:val="none" w:sz="0" w:space="0" w:color="auto"/>
          </w:divBdr>
        </w:div>
      </w:divsChild>
    </w:div>
    <w:div w:id="135802959">
      <w:bodyDiv w:val="1"/>
      <w:marLeft w:val="0"/>
      <w:marRight w:val="0"/>
      <w:marTop w:val="0"/>
      <w:marBottom w:val="0"/>
      <w:divBdr>
        <w:top w:val="none" w:sz="0" w:space="0" w:color="auto"/>
        <w:left w:val="none" w:sz="0" w:space="0" w:color="auto"/>
        <w:bottom w:val="none" w:sz="0" w:space="0" w:color="auto"/>
        <w:right w:val="none" w:sz="0" w:space="0" w:color="auto"/>
      </w:divBdr>
      <w:divsChild>
        <w:div w:id="1312246673">
          <w:marLeft w:val="1800"/>
          <w:marRight w:val="0"/>
          <w:marTop w:val="115"/>
          <w:marBottom w:val="0"/>
          <w:divBdr>
            <w:top w:val="none" w:sz="0" w:space="0" w:color="auto"/>
            <w:left w:val="none" w:sz="0" w:space="0" w:color="auto"/>
            <w:bottom w:val="none" w:sz="0" w:space="0" w:color="auto"/>
            <w:right w:val="none" w:sz="0" w:space="0" w:color="auto"/>
          </w:divBdr>
        </w:div>
      </w:divsChild>
    </w:div>
    <w:div w:id="195772664">
      <w:bodyDiv w:val="1"/>
      <w:marLeft w:val="0"/>
      <w:marRight w:val="0"/>
      <w:marTop w:val="0"/>
      <w:marBottom w:val="0"/>
      <w:divBdr>
        <w:top w:val="none" w:sz="0" w:space="0" w:color="auto"/>
        <w:left w:val="none" w:sz="0" w:space="0" w:color="auto"/>
        <w:bottom w:val="none" w:sz="0" w:space="0" w:color="auto"/>
        <w:right w:val="none" w:sz="0" w:space="0" w:color="auto"/>
      </w:divBdr>
      <w:divsChild>
        <w:div w:id="810289773">
          <w:marLeft w:val="1166"/>
          <w:marRight w:val="0"/>
          <w:marTop w:val="134"/>
          <w:marBottom w:val="0"/>
          <w:divBdr>
            <w:top w:val="none" w:sz="0" w:space="0" w:color="auto"/>
            <w:left w:val="none" w:sz="0" w:space="0" w:color="auto"/>
            <w:bottom w:val="none" w:sz="0" w:space="0" w:color="auto"/>
            <w:right w:val="none" w:sz="0" w:space="0" w:color="auto"/>
          </w:divBdr>
        </w:div>
      </w:divsChild>
    </w:div>
    <w:div w:id="197818903">
      <w:bodyDiv w:val="1"/>
      <w:marLeft w:val="0"/>
      <w:marRight w:val="0"/>
      <w:marTop w:val="0"/>
      <w:marBottom w:val="0"/>
      <w:divBdr>
        <w:top w:val="none" w:sz="0" w:space="0" w:color="auto"/>
        <w:left w:val="none" w:sz="0" w:space="0" w:color="auto"/>
        <w:bottom w:val="none" w:sz="0" w:space="0" w:color="auto"/>
        <w:right w:val="none" w:sz="0" w:space="0" w:color="auto"/>
      </w:divBdr>
      <w:divsChild>
        <w:div w:id="103962914">
          <w:marLeft w:val="1166"/>
          <w:marRight w:val="0"/>
          <w:marTop w:val="134"/>
          <w:marBottom w:val="0"/>
          <w:divBdr>
            <w:top w:val="none" w:sz="0" w:space="0" w:color="auto"/>
            <w:left w:val="none" w:sz="0" w:space="0" w:color="auto"/>
            <w:bottom w:val="none" w:sz="0" w:space="0" w:color="auto"/>
            <w:right w:val="none" w:sz="0" w:space="0" w:color="auto"/>
          </w:divBdr>
        </w:div>
        <w:div w:id="1717468664">
          <w:marLeft w:val="1166"/>
          <w:marRight w:val="0"/>
          <w:marTop w:val="134"/>
          <w:marBottom w:val="0"/>
          <w:divBdr>
            <w:top w:val="none" w:sz="0" w:space="0" w:color="auto"/>
            <w:left w:val="none" w:sz="0" w:space="0" w:color="auto"/>
            <w:bottom w:val="none" w:sz="0" w:space="0" w:color="auto"/>
            <w:right w:val="none" w:sz="0" w:space="0" w:color="auto"/>
          </w:divBdr>
        </w:div>
        <w:div w:id="1805613740">
          <w:marLeft w:val="547"/>
          <w:marRight w:val="0"/>
          <w:marTop w:val="154"/>
          <w:marBottom w:val="0"/>
          <w:divBdr>
            <w:top w:val="none" w:sz="0" w:space="0" w:color="auto"/>
            <w:left w:val="none" w:sz="0" w:space="0" w:color="auto"/>
            <w:bottom w:val="none" w:sz="0" w:space="0" w:color="auto"/>
            <w:right w:val="none" w:sz="0" w:space="0" w:color="auto"/>
          </w:divBdr>
        </w:div>
      </w:divsChild>
    </w:div>
    <w:div w:id="330913108">
      <w:bodyDiv w:val="1"/>
      <w:marLeft w:val="0"/>
      <w:marRight w:val="0"/>
      <w:marTop w:val="0"/>
      <w:marBottom w:val="0"/>
      <w:divBdr>
        <w:top w:val="none" w:sz="0" w:space="0" w:color="auto"/>
        <w:left w:val="none" w:sz="0" w:space="0" w:color="auto"/>
        <w:bottom w:val="none" w:sz="0" w:space="0" w:color="auto"/>
        <w:right w:val="none" w:sz="0" w:space="0" w:color="auto"/>
      </w:divBdr>
    </w:div>
    <w:div w:id="462968802">
      <w:bodyDiv w:val="1"/>
      <w:marLeft w:val="0"/>
      <w:marRight w:val="0"/>
      <w:marTop w:val="0"/>
      <w:marBottom w:val="0"/>
      <w:divBdr>
        <w:top w:val="none" w:sz="0" w:space="0" w:color="auto"/>
        <w:left w:val="none" w:sz="0" w:space="0" w:color="auto"/>
        <w:bottom w:val="none" w:sz="0" w:space="0" w:color="auto"/>
        <w:right w:val="none" w:sz="0" w:space="0" w:color="auto"/>
      </w:divBdr>
    </w:div>
    <w:div w:id="494150167">
      <w:bodyDiv w:val="1"/>
      <w:marLeft w:val="0"/>
      <w:marRight w:val="0"/>
      <w:marTop w:val="0"/>
      <w:marBottom w:val="0"/>
      <w:divBdr>
        <w:top w:val="none" w:sz="0" w:space="0" w:color="auto"/>
        <w:left w:val="none" w:sz="0" w:space="0" w:color="auto"/>
        <w:bottom w:val="none" w:sz="0" w:space="0" w:color="auto"/>
        <w:right w:val="none" w:sz="0" w:space="0" w:color="auto"/>
      </w:divBdr>
    </w:div>
    <w:div w:id="610207327">
      <w:bodyDiv w:val="1"/>
      <w:marLeft w:val="0"/>
      <w:marRight w:val="0"/>
      <w:marTop w:val="0"/>
      <w:marBottom w:val="0"/>
      <w:divBdr>
        <w:top w:val="none" w:sz="0" w:space="0" w:color="auto"/>
        <w:left w:val="none" w:sz="0" w:space="0" w:color="auto"/>
        <w:bottom w:val="none" w:sz="0" w:space="0" w:color="auto"/>
        <w:right w:val="none" w:sz="0" w:space="0" w:color="auto"/>
      </w:divBdr>
    </w:div>
    <w:div w:id="649476989">
      <w:bodyDiv w:val="1"/>
      <w:marLeft w:val="0"/>
      <w:marRight w:val="0"/>
      <w:marTop w:val="0"/>
      <w:marBottom w:val="0"/>
      <w:divBdr>
        <w:top w:val="none" w:sz="0" w:space="0" w:color="auto"/>
        <w:left w:val="none" w:sz="0" w:space="0" w:color="auto"/>
        <w:bottom w:val="none" w:sz="0" w:space="0" w:color="auto"/>
        <w:right w:val="none" w:sz="0" w:space="0" w:color="auto"/>
      </w:divBdr>
      <w:divsChild>
        <w:div w:id="77871312">
          <w:marLeft w:val="1080"/>
          <w:marRight w:val="0"/>
          <w:marTop w:val="0"/>
          <w:marBottom w:val="120"/>
          <w:divBdr>
            <w:top w:val="none" w:sz="0" w:space="0" w:color="auto"/>
            <w:left w:val="none" w:sz="0" w:space="0" w:color="auto"/>
            <w:bottom w:val="none" w:sz="0" w:space="0" w:color="auto"/>
            <w:right w:val="none" w:sz="0" w:space="0" w:color="auto"/>
          </w:divBdr>
        </w:div>
        <w:div w:id="1897082327">
          <w:marLeft w:val="1080"/>
          <w:marRight w:val="0"/>
          <w:marTop w:val="0"/>
          <w:marBottom w:val="120"/>
          <w:divBdr>
            <w:top w:val="none" w:sz="0" w:space="0" w:color="auto"/>
            <w:left w:val="none" w:sz="0" w:space="0" w:color="auto"/>
            <w:bottom w:val="none" w:sz="0" w:space="0" w:color="auto"/>
            <w:right w:val="none" w:sz="0" w:space="0" w:color="auto"/>
          </w:divBdr>
        </w:div>
        <w:div w:id="2106799208">
          <w:marLeft w:val="1080"/>
          <w:marRight w:val="0"/>
          <w:marTop w:val="0"/>
          <w:marBottom w:val="120"/>
          <w:divBdr>
            <w:top w:val="none" w:sz="0" w:space="0" w:color="auto"/>
            <w:left w:val="none" w:sz="0" w:space="0" w:color="auto"/>
            <w:bottom w:val="none" w:sz="0" w:space="0" w:color="auto"/>
            <w:right w:val="none" w:sz="0" w:space="0" w:color="auto"/>
          </w:divBdr>
        </w:div>
      </w:divsChild>
    </w:div>
    <w:div w:id="752703617">
      <w:bodyDiv w:val="1"/>
      <w:marLeft w:val="0"/>
      <w:marRight w:val="0"/>
      <w:marTop w:val="0"/>
      <w:marBottom w:val="0"/>
      <w:divBdr>
        <w:top w:val="none" w:sz="0" w:space="0" w:color="auto"/>
        <w:left w:val="none" w:sz="0" w:space="0" w:color="auto"/>
        <w:bottom w:val="none" w:sz="0" w:space="0" w:color="auto"/>
        <w:right w:val="none" w:sz="0" w:space="0" w:color="auto"/>
      </w:divBdr>
      <w:divsChild>
        <w:div w:id="960576958">
          <w:marLeft w:val="1080"/>
          <w:marRight w:val="0"/>
          <w:marTop w:val="0"/>
          <w:marBottom w:val="120"/>
          <w:divBdr>
            <w:top w:val="none" w:sz="0" w:space="0" w:color="auto"/>
            <w:left w:val="none" w:sz="0" w:space="0" w:color="auto"/>
            <w:bottom w:val="none" w:sz="0" w:space="0" w:color="auto"/>
            <w:right w:val="none" w:sz="0" w:space="0" w:color="auto"/>
          </w:divBdr>
        </w:div>
      </w:divsChild>
    </w:div>
    <w:div w:id="873468680">
      <w:bodyDiv w:val="1"/>
      <w:marLeft w:val="0"/>
      <w:marRight w:val="0"/>
      <w:marTop w:val="0"/>
      <w:marBottom w:val="0"/>
      <w:divBdr>
        <w:top w:val="none" w:sz="0" w:space="0" w:color="auto"/>
        <w:left w:val="none" w:sz="0" w:space="0" w:color="auto"/>
        <w:bottom w:val="none" w:sz="0" w:space="0" w:color="auto"/>
        <w:right w:val="none" w:sz="0" w:space="0" w:color="auto"/>
      </w:divBdr>
      <w:divsChild>
        <w:div w:id="1650402071">
          <w:marLeft w:val="446"/>
          <w:marRight w:val="0"/>
          <w:marTop w:val="0"/>
          <w:marBottom w:val="120"/>
          <w:divBdr>
            <w:top w:val="none" w:sz="0" w:space="0" w:color="auto"/>
            <w:left w:val="none" w:sz="0" w:space="0" w:color="auto"/>
            <w:bottom w:val="none" w:sz="0" w:space="0" w:color="auto"/>
            <w:right w:val="none" w:sz="0" w:space="0" w:color="auto"/>
          </w:divBdr>
        </w:div>
      </w:divsChild>
    </w:div>
    <w:div w:id="937759539">
      <w:bodyDiv w:val="1"/>
      <w:marLeft w:val="0"/>
      <w:marRight w:val="0"/>
      <w:marTop w:val="0"/>
      <w:marBottom w:val="0"/>
      <w:divBdr>
        <w:top w:val="none" w:sz="0" w:space="0" w:color="auto"/>
        <w:left w:val="none" w:sz="0" w:space="0" w:color="auto"/>
        <w:bottom w:val="none" w:sz="0" w:space="0" w:color="auto"/>
        <w:right w:val="none" w:sz="0" w:space="0" w:color="auto"/>
      </w:divBdr>
      <w:divsChild>
        <w:div w:id="1537503418">
          <w:marLeft w:val="1166"/>
          <w:marRight w:val="0"/>
          <w:marTop w:val="62"/>
          <w:marBottom w:val="0"/>
          <w:divBdr>
            <w:top w:val="none" w:sz="0" w:space="0" w:color="auto"/>
            <w:left w:val="none" w:sz="0" w:space="0" w:color="auto"/>
            <w:bottom w:val="none" w:sz="0" w:space="0" w:color="auto"/>
            <w:right w:val="none" w:sz="0" w:space="0" w:color="auto"/>
          </w:divBdr>
        </w:div>
        <w:div w:id="2090761475">
          <w:marLeft w:val="1166"/>
          <w:marRight w:val="0"/>
          <w:marTop w:val="62"/>
          <w:marBottom w:val="0"/>
          <w:divBdr>
            <w:top w:val="none" w:sz="0" w:space="0" w:color="auto"/>
            <w:left w:val="none" w:sz="0" w:space="0" w:color="auto"/>
            <w:bottom w:val="none" w:sz="0" w:space="0" w:color="auto"/>
            <w:right w:val="none" w:sz="0" w:space="0" w:color="auto"/>
          </w:divBdr>
        </w:div>
      </w:divsChild>
    </w:div>
    <w:div w:id="944340284">
      <w:bodyDiv w:val="1"/>
      <w:marLeft w:val="0"/>
      <w:marRight w:val="0"/>
      <w:marTop w:val="0"/>
      <w:marBottom w:val="0"/>
      <w:divBdr>
        <w:top w:val="none" w:sz="0" w:space="0" w:color="auto"/>
        <w:left w:val="none" w:sz="0" w:space="0" w:color="auto"/>
        <w:bottom w:val="none" w:sz="0" w:space="0" w:color="auto"/>
        <w:right w:val="none" w:sz="0" w:space="0" w:color="auto"/>
      </w:divBdr>
      <w:divsChild>
        <w:div w:id="399400104">
          <w:marLeft w:val="0"/>
          <w:marRight w:val="0"/>
          <w:marTop w:val="0"/>
          <w:marBottom w:val="0"/>
          <w:divBdr>
            <w:top w:val="none" w:sz="0" w:space="0" w:color="auto"/>
            <w:left w:val="none" w:sz="0" w:space="0" w:color="auto"/>
            <w:bottom w:val="none" w:sz="0" w:space="0" w:color="auto"/>
            <w:right w:val="none" w:sz="0" w:space="0" w:color="auto"/>
          </w:divBdr>
          <w:divsChild>
            <w:div w:id="1204831054">
              <w:marLeft w:val="0"/>
              <w:marRight w:val="0"/>
              <w:marTop w:val="0"/>
              <w:marBottom w:val="0"/>
              <w:divBdr>
                <w:top w:val="none" w:sz="0" w:space="0" w:color="auto"/>
                <w:left w:val="none" w:sz="0" w:space="0" w:color="auto"/>
                <w:bottom w:val="none" w:sz="0" w:space="0" w:color="auto"/>
                <w:right w:val="none" w:sz="0" w:space="0" w:color="auto"/>
              </w:divBdr>
            </w:div>
          </w:divsChild>
        </w:div>
        <w:div w:id="1244754173">
          <w:marLeft w:val="0"/>
          <w:marRight w:val="0"/>
          <w:marTop w:val="0"/>
          <w:marBottom w:val="0"/>
          <w:divBdr>
            <w:top w:val="none" w:sz="0" w:space="0" w:color="auto"/>
            <w:left w:val="none" w:sz="0" w:space="0" w:color="auto"/>
            <w:bottom w:val="none" w:sz="0" w:space="0" w:color="auto"/>
            <w:right w:val="none" w:sz="0" w:space="0" w:color="auto"/>
          </w:divBdr>
          <w:divsChild>
            <w:div w:id="107315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879194">
      <w:bodyDiv w:val="1"/>
      <w:marLeft w:val="0"/>
      <w:marRight w:val="0"/>
      <w:marTop w:val="0"/>
      <w:marBottom w:val="0"/>
      <w:divBdr>
        <w:top w:val="none" w:sz="0" w:space="0" w:color="auto"/>
        <w:left w:val="none" w:sz="0" w:space="0" w:color="auto"/>
        <w:bottom w:val="none" w:sz="0" w:space="0" w:color="auto"/>
        <w:right w:val="none" w:sz="0" w:space="0" w:color="auto"/>
      </w:divBdr>
      <w:divsChild>
        <w:div w:id="1035348673">
          <w:marLeft w:val="1166"/>
          <w:marRight w:val="0"/>
          <w:marTop w:val="134"/>
          <w:marBottom w:val="0"/>
          <w:divBdr>
            <w:top w:val="none" w:sz="0" w:space="0" w:color="auto"/>
            <w:left w:val="none" w:sz="0" w:space="0" w:color="auto"/>
            <w:bottom w:val="none" w:sz="0" w:space="0" w:color="auto"/>
            <w:right w:val="none" w:sz="0" w:space="0" w:color="auto"/>
          </w:divBdr>
        </w:div>
      </w:divsChild>
    </w:div>
    <w:div w:id="1352947494">
      <w:bodyDiv w:val="1"/>
      <w:marLeft w:val="0"/>
      <w:marRight w:val="0"/>
      <w:marTop w:val="0"/>
      <w:marBottom w:val="0"/>
      <w:divBdr>
        <w:top w:val="none" w:sz="0" w:space="0" w:color="auto"/>
        <w:left w:val="none" w:sz="0" w:space="0" w:color="auto"/>
        <w:bottom w:val="none" w:sz="0" w:space="0" w:color="auto"/>
        <w:right w:val="none" w:sz="0" w:space="0" w:color="auto"/>
      </w:divBdr>
    </w:div>
    <w:div w:id="1558970774">
      <w:bodyDiv w:val="1"/>
      <w:marLeft w:val="0"/>
      <w:marRight w:val="0"/>
      <w:marTop w:val="0"/>
      <w:marBottom w:val="0"/>
      <w:divBdr>
        <w:top w:val="none" w:sz="0" w:space="0" w:color="auto"/>
        <w:left w:val="none" w:sz="0" w:space="0" w:color="auto"/>
        <w:bottom w:val="none" w:sz="0" w:space="0" w:color="auto"/>
        <w:right w:val="none" w:sz="0" w:space="0" w:color="auto"/>
      </w:divBdr>
    </w:div>
    <w:div w:id="1716077981">
      <w:bodyDiv w:val="1"/>
      <w:marLeft w:val="0"/>
      <w:marRight w:val="0"/>
      <w:marTop w:val="0"/>
      <w:marBottom w:val="0"/>
      <w:divBdr>
        <w:top w:val="none" w:sz="0" w:space="0" w:color="auto"/>
        <w:left w:val="none" w:sz="0" w:space="0" w:color="auto"/>
        <w:bottom w:val="none" w:sz="0" w:space="0" w:color="auto"/>
        <w:right w:val="none" w:sz="0" w:space="0" w:color="auto"/>
      </w:divBdr>
    </w:div>
    <w:div w:id="1863593775">
      <w:bodyDiv w:val="1"/>
      <w:marLeft w:val="0"/>
      <w:marRight w:val="0"/>
      <w:marTop w:val="0"/>
      <w:marBottom w:val="0"/>
      <w:divBdr>
        <w:top w:val="none" w:sz="0" w:space="0" w:color="auto"/>
        <w:left w:val="none" w:sz="0" w:space="0" w:color="auto"/>
        <w:bottom w:val="none" w:sz="0" w:space="0" w:color="auto"/>
        <w:right w:val="none" w:sz="0" w:space="0" w:color="auto"/>
      </w:divBdr>
      <w:divsChild>
        <w:div w:id="1341276544">
          <w:marLeft w:val="1080"/>
          <w:marRight w:val="0"/>
          <w:marTop w:val="0"/>
          <w:marBottom w:val="120"/>
          <w:divBdr>
            <w:top w:val="none" w:sz="0" w:space="0" w:color="auto"/>
            <w:left w:val="none" w:sz="0" w:space="0" w:color="auto"/>
            <w:bottom w:val="none" w:sz="0" w:space="0" w:color="auto"/>
            <w:right w:val="none" w:sz="0" w:space="0" w:color="auto"/>
          </w:divBdr>
        </w:div>
      </w:divsChild>
    </w:div>
    <w:div w:id="1931153961">
      <w:bodyDiv w:val="1"/>
      <w:marLeft w:val="0"/>
      <w:marRight w:val="0"/>
      <w:marTop w:val="0"/>
      <w:marBottom w:val="0"/>
      <w:divBdr>
        <w:top w:val="none" w:sz="0" w:space="0" w:color="auto"/>
        <w:left w:val="none" w:sz="0" w:space="0" w:color="auto"/>
        <w:bottom w:val="none" w:sz="0" w:space="0" w:color="auto"/>
        <w:right w:val="none" w:sz="0" w:space="0" w:color="auto"/>
      </w:divBdr>
      <w:divsChild>
        <w:div w:id="925770904">
          <w:marLeft w:val="446"/>
          <w:marRight w:val="0"/>
          <w:marTop w:val="0"/>
          <w:marBottom w:val="120"/>
          <w:divBdr>
            <w:top w:val="none" w:sz="0" w:space="0" w:color="auto"/>
            <w:left w:val="none" w:sz="0" w:space="0" w:color="auto"/>
            <w:bottom w:val="none" w:sz="0" w:space="0" w:color="auto"/>
            <w:right w:val="none" w:sz="0" w:space="0" w:color="auto"/>
          </w:divBdr>
        </w:div>
      </w:divsChild>
    </w:div>
    <w:div w:id="1967931629">
      <w:bodyDiv w:val="1"/>
      <w:marLeft w:val="0"/>
      <w:marRight w:val="0"/>
      <w:marTop w:val="0"/>
      <w:marBottom w:val="0"/>
      <w:divBdr>
        <w:top w:val="none" w:sz="0" w:space="0" w:color="auto"/>
        <w:left w:val="none" w:sz="0" w:space="0" w:color="auto"/>
        <w:bottom w:val="none" w:sz="0" w:space="0" w:color="auto"/>
        <w:right w:val="none" w:sz="0" w:space="0" w:color="auto"/>
      </w:divBdr>
    </w:div>
    <w:div w:id="2146240692">
      <w:bodyDiv w:val="1"/>
      <w:marLeft w:val="0"/>
      <w:marRight w:val="0"/>
      <w:marTop w:val="0"/>
      <w:marBottom w:val="0"/>
      <w:divBdr>
        <w:top w:val="none" w:sz="0" w:space="0" w:color="auto"/>
        <w:left w:val="none" w:sz="0" w:space="0" w:color="auto"/>
        <w:bottom w:val="none" w:sz="0" w:space="0" w:color="auto"/>
        <w:right w:val="none" w:sz="0" w:space="0" w:color="auto"/>
      </w:divBdr>
      <w:divsChild>
        <w:div w:id="580263731">
          <w:marLeft w:val="1166"/>
          <w:marRight w:val="0"/>
          <w:marTop w:val="134"/>
          <w:marBottom w:val="0"/>
          <w:divBdr>
            <w:top w:val="none" w:sz="0" w:space="0" w:color="auto"/>
            <w:left w:val="none" w:sz="0" w:space="0" w:color="auto"/>
            <w:bottom w:val="none" w:sz="0" w:space="0" w:color="auto"/>
            <w:right w:val="none" w:sz="0" w:space="0" w:color="auto"/>
          </w:divBdr>
        </w:div>
        <w:div w:id="1416904345">
          <w:marLeft w:val="1800"/>
          <w:marRight w:val="0"/>
          <w:marTop w:val="115"/>
          <w:marBottom w:val="0"/>
          <w:divBdr>
            <w:top w:val="none" w:sz="0" w:space="0" w:color="auto"/>
            <w:left w:val="none" w:sz="0" w:space="0" w:color="auto"/>
            <w:bottom w:val="none" w:sz="0" w:space="0" w:color="auto"/>
            <w:right w:val="none" w:sz="0" w:space="0" w:color="auto"/>
          </w:divBdr>
        </w:div>
        <w:div w:id="1719550735">
          <w:marLeft w:val="1800"/>
          <w:marRight w:val="0"/>
          <w:marTop w:val="115"/>
          <w:marBottom w:val="0"/>
          <w:divBdr>
            <w:top w:val="none" w:sz="0" w:space="0" w:color="auto"/>
            <w:left w:val="none" w:sz="0" w:space="0" w:color="auto"/>
            <w:bottom w:val="none" w:sz="0" w:space="0" w:color="auto"/>
            <w:right w:val="none" w:sz="0" w:space="0" w:color="auto"/>
          </w:divBdr>
        </w:div>
        <w:div w:id="2010592635">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EBA75-18D0-4E0E-BA9F-2B19FAE2B3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1854</TotalTime>
  <Pages>3</Pages>
  <Words>752</Words>
  <Characters>4291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Zhang, Jian (NSB - CN/Hangzhou)</cp:lastModifiedBy>
  <cp:revision>13</cp:revision>
  <dcterms:created xsi:type="dcterms:W3CDTF">2018-03-26T10:33:00Z</dcterms:created>
  <dcterms:modified xsi:type="dcterms:W3CDTF">2018-06-25T12:55:00Z</dcterms:modified>
</cp:coreProperties>
</file>